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CD7" w:rsidRDefault="002D4CD7" w:rsidP="002D4CD7">
      <w:pPr>
        <w:rPr>
          <w:lang w:eastAsia="nl-NL"/>
        </w:rPr>
      </w:pPr>
    </w:p>
    <w:p w:rsidR="0061157B" w:rsidRDefault="00233112" w:rsidP="002D4CD7">
      <w:pPr>
        <w:rPr>
          <w:lang w:eastAsia="nl-NL"/>
        </w:rPr>
      </w:pPr>
      <w:r>
        <w:rPr>
          <w:rFonts w:cs="Arial"/>
          <w:b/>
          <w:noProof/>
          <w:sz w:val="28"/>
          <w:szCs w:val="28"/>
          <w:lang w:eastAsia="nl-NL"/>
        </w:rPr>
        <w:t xml:space="preserve">            </w:t>
      </w:r>
      <w:r>
        <w:rPr>
          <w:rFonts w:ascii="Arial" w:hAnsi="Arial" w:cs="Arial"/>
          <w:b/>
          <w:noProof/>
          <w:sz w:val="28"/>
          <w:szCs w:val="28"/>
          <w:lang w:eastAsia="nl-NL"/>
        </w:rPr>
        <w:t xml:space="preserve">             </w:t>
      </w:r>
    </w:p>
    <w:p w:rsidR="0061157B" w:rsidRDefault="0061157B" w:rsidP="002D4CD7">
      <w:pPr>
        <w:rPr>
          <w:lang w:eastAsia="nl-NL"/>
        </w:rPr>
      </w:pPr>
    </w:p>
    <w:p w:rsidR="0061157B" w:rsidRDefault="0061157B" w:rsidP="002D4CD7">
      <w:pPr>
        <w:rPr>
          <w:lang w:eastAsia="nl-NL"/>
        </w:rPr>
      </w:pPr>
    </w:p>
    <w:p w:rsidR="0061157B" w:rsidRPr="0061157B" w:rsidRDefault="0061157B" w:rsidP="0061157B">
      <w:pPr>
        <w:jc w:val="center"/>
        <w:rPr>
          <w:sz w:val="48"/>
          <w:szCs w:val="48"/>
          <w:lang w:eastAsia="nl-NL"/>
        </w:rPr>
      </w:pPr>
      <w:r w:rsidRPr="0061157B">
        <w:rPr>
          <w:sz w:val="48"/>
          <w:szCs w:val="48"/>
          <w:lang w:eastAsia="nl-NL"/>
        </w:rPr>
        <w:t>Offerteaanvraag</w:t>
      </w:r>
    </w:p>
    <w:p w:rsidR="0061157B" w:rsidRPr="0061157B" w:rsidRDefault="0061157B" w:rsidP="0061157B">
      <w:pPr>
        <w:jc w:val="center"/>
        <w:rPr>
          <w:sz w:val="48"/>
          <w:szCs w:val="48"/>
          <w:lang w:eastAsia="nl-NL"/>
        </w:rPr>
      </w:pPr>
    </w:p>
    <w:p w:rsidR="0061157B" w:rsidRPr="0061157B" w:rsidRDefault="0061157B" w:rsidP="00387E76">
      <w:pPr>
        <w:jc w:val="center"/>
        <w:rPr>
          <w:sz w:val="48"/>
          <w:szCs w:val="48"/>
          <w:lang w:eastAsia="nl-NL"/>
        </w:rPr>
      </w:pPr>
      <w:r w:rsidRPr="0061157B">
        <w:rPr>
          <w:sz w:val="48"/>
          <w:szCs w:val="48"/>
          <w:lang w:eastAsia="nl-NL"/>
        </w:rPr>
        <w:t xml:space="preserve">Europese Aanbesteding  voor </w:t>
      </w:r>
      <w:r w:rsidR="00387E76">
        <w:rPr>
          <w:sz w:val="48"/>
          <w:szCs w:val="48"/>
          <w:lang w:eastAsia="nl-NL"/>
        </w:rPr>
        <w:t>‘Raamovereenkomst voor levering van Buitenbeplanting’</w:t>
      </w:r>
    </w:p>
    <w:p w:rsidR="0061157B" w:rsidRPr="0061157B" w:rsidRDefault="0061157B" w:rsidP="0061157B">
      <w:pPr>
        <w:jc w:val="center"/>
        <w:rPr>
          <w:sz w:val="48"/>
          <w:szCs w:val="48"/>
          <w:lang w:eastAsia="nl-NL"/>
        </w:rPr>
      </w:pPr>
      <w:bookmarkStart w:id="0" w:name="_GoBack"/>
      <w:bookmarkEnd w:id="0"/>
    </w:p>
    <w:p w:rsidR="0061157B" w:rsidRPr="0061157B" w:rsidRDefault="0061157B" w:rsidP="00387E76">
      <w:pPr>
        <w:jc w:val="center"/>
        <w:rPr>
          <w:sz w:val="48"/>
          <w:szCs w:val="48"/>
          <w:lang w:eastAsia="nl-NL"/>
        </w:rPr>
      </w:pPr>
      <w:r w:rsidRPr="0061157B">
        <w:rPr>
          <w:sz w:val="48"/>
          <w:szCs w:val="48"/>
          <w:lang w:eastAsia="nl-NL"/>
        </w:rPr>
        <w:t>Gemeente</w:t>
      </w:r>
      <w:r w:rsidR="00387E76">
        <w:rPr>
          <w:sz w:val="48"/>
          <w:szCs w:val="48"/>
          <w:lang w:eastAsia="nl-NL"/>
        </w:rPr>
        <w:t xml:space="preserve">n </w:t>
      </w:r>
      <w:r w:rsidR="00387E76" w:rsidRPr="00387E76">
        <w:rPr>
          <w:sz w:val="48"/>
          <w:szCs w:val="48"/>
          <w:lang w:eastAsia="nl-NL"/>
        </w:rPr>
        <w:t>A</w:t>
      </w:r>
      <w:r w:rsidRPr="00387E76">
        <w:rPr>
          <w:sz w:val="48"/>
          <w:szCs w:val="48"/>
          <w:lang w:eastAsia="nl-NL"/>
        </w:rPr>
        <w:t>mstelveen en Aalsmeer</w:t>
      </w:r>
    </w:p>
    <w:p w:rsidR="0061157B" w:rsidRPr="0061157B" w:rsidRDefault="0061157B" w:rsidP="0061157B">
      <w:pPr>
        <w:jc w:val="center"/>
        <w:rPr>
          <w:sz w:val="48"/>
          <w:szCs w:val="48"/>
          <w:lang w:eastAsia="nl-NL"/>
        </w:rPr>
      </w:pPr>
    </w:p>
    <w:p w:rsidR="0061157B" w:rsidRDefault="0061157B" w:rsidP="0061157B">
      <w:pPr>
        <w:rPr>
          <w:lang w:eastAsia="nl-NL"/>
        </w:rPr>
      </w:pPr>
    </w:p>
    <w:p w:rsidR="00E70042" w:rsidRDefault="00E70042" w:rsidP="0061157B">
      <w:pPr>
        <w:rPr>
          <w:lang w:eastAsia="nl-NL"/>
        </w:rPr>
      </w:pPr>
    </w:p>
    <w:p w:rsidR="00E70042" w:rsidRDefault="00E70042" w:rsidP="0061157B">
      <w:pPr>
        <w:rPr>
          <w:lang w:eastAsia="nl-NL"/>
        </w:rPr>
      </w:pPr>
    </w:p>
    <w:p w:rsidR="00E70042" w:rsidRDefault="00E70042" w:rsidP="0061157B">
      <w:pPr>
        <w:rPr>
          <w:lang w:eastAsia="nl-NL"/>
        </w:rPr>
      </w:pPr>
    </w:p>
    <w:p w:rsidR="00E70042" w:rsidRDefault="00E70042" w:rsidP="0061157B">
      <w:pPr>
        <w:rPr>
          <w:lang w:eastAsia="nl-NL"/>
        </w:rPr>
      </w:pPr>
    </w:p>
    <w:p w:rsidR="00E70042" w:rsidRDefault="00E70042" w:rsidP="0061157B">
      <w:pPr>
        <w:rPr>
          <w:lang w:eastAsia="nl-NL"/>
        </w:rPr>
      </w:pPr>
    </w:p>
    <w:p w:rsidR="0061157B" w:rsidRDefault="0061157B" w:rsidP="0061157B">
      <w:pPr>
        <w:rPr>
          <w:lang w:eastAsia="nl-NL"/>
        </w:rPr>
      </w:pPr>
    </w:p>
    <w:p w:rsidR="0061157B" w:rsidRDefault="0061157B" w:rsidP="0061157B">
      <w:pPr>
        <w:rPr>
          <w:lang w:eastAsia="nl-NL"/>
        </w:rPr>
      </w:pPr>
    </w:p>
    <w:p w:rsidR="0061157B" w:rsidRDefault="0061157B" w:rsidP="0061157B">
      <w:pPr>
        <w:rPr>
          <w:lang w:eastAsia="nl-NL"/>
        </w:rPr>
      </w:pPr>
    </w:p>
    <w:p w:rsidR="0061157B" w:rsidRPr="0061157B" w:rsidRDefault="0061157B" w:rsidP="0061157B">
      <w:pPr>
        <w:rPr>
          <w:lang w:val="nl" w:eastAsia="nl-NL"/>
        </w:rPr>
      </w:pPr>
    </w:p>
    <w:p w:rsidR="0061157B" w:rsidRDefault="0061157B" w:rsidP="0061157B">
      <w:pPr>
        <w:rPr>
          <w:lang w:eastAsia="nl-NL"/>
        </w:rPr>
      </w:pPr>
    </w:p>
    <w:p w:rsidR="0061157B" w:rsidRDefault="0061157B" w:rsidP="0061157B">
      <w:pPr>
        <w:rPr>
          <w:lang w:eastAsia="nl-NL"/>
        </w:rPr>
      </w:pPr>
    </w:p>
    <w:p w:rsidR="0061157B" w:rsidRDefault="0061157B" w:rsidP="0061157B">
      <w:pPr>
        <w:rPr>
          <w:lang w:eastAsia="nl-NL"/>
        </w:rPr>
      </w:pPr>
    </w:p>
    <w:p w:rsidR="0061157B" w:rsidRDefault="0061157B" w:rsidP="0061157B">
      <w:pPr>
        <w:rPr>
          <w:lang w:eastAsia="nl-NL"/>
        </w:rPr>
      </w:pPr>
    </w:p>
    <w:p w:rsidR="0061157B" w:rsidRDefault="0061157B" w:rsidP="0061157B">
      <w:pPr>
        <w:rPr>
          <w:lang w:eastAsia="nl-NL"/>
        </w:rPr>
      </w:pPr>
    </w:p>
    <w:p w:rsidR="0061157B" w:rsidRDefault="0061157B" w:rsidP="0061157B">
      <w:pPr>
        <w:rPr>
          <w:lang w:eastAsia="nl-NL"/>
        </w:rPr>
      </w:pPr>
    </w:p>
    <w:p w:rsidR="0061157B" w:rsidRDefault="0061157B" w:rsidP="0061157B">
      <w:pPr>
        <w:rPr>
          <w:lang w:eastAsia="nl-NL"/>
        </w:rPr>
      </w:pPr>
    </w:p>
    <w:p w:rsidR="0061157B" w:rsidRDefault="0061157B" w:rsidP="0061157B">
      <w:pPr>
        <w:rPr>
          <w:lang w:eastAsia="nl-NL"/>
        </w:rPr>
      </w:pPr>
    </w:p>
    <w:p w:rsidR="0061157B" w:rsidRDefault="0061157B" w:rsidP="0061157B">
      <w:pPr>
        <w:rPr>
          <w:lang w:eastAsia="nl-NL"/>
        </w:rPr>
      </w:pPr>
    </w:p>
    <w:p w:rsidR="0061157B" w:rsidRPr="00AC7820" w:rsidRDefault="0061157B" w:rsidP="00181ACD">
      <w:pPr>
        <w:rPr>
          <w:lang w:val="en-US" w:eastAsia="nl-NL"/>
        </w:rPr>
      </w:pPr>
      <w:r w:rsidRPr="00AC7820">
        <w:rPr>
          <w:lang w:val="en-US" w:eastAsia="nl-NL"/>
        </w:rPr>
        <w:t>I&amp;A- nummer</w:t>
      </w:r>
      <w:r w:rsidRPr="00AC7820">
        <w:rPr>
          <w:lang w:val="en-US" w:eastAsia="nl-NL"/>
        </w:rPr>
        <w:tab/>
        <w:t xml:space="preserve">: </w:t>
      </w:r>
      <w:r w:rsidR="00BA638B" w:rsidRPr="00AC7820">
        <w:rPr>
          <w:lang w:val="en-US" w:eastAsia="nl-NL"/>
        </w:rPr>
        <w:tab/>
      </w:r>
      <w:r w:rsidR="00BA638B" w:rsidRPr="00AC7820">
        <w:rPr>
          <w:lang w:val="en-US"/>
        </w:rPr>
        <w:t>I&amp;A_2021_0118</w:t>
      </w:r>
      <w:r w:rsidR="00387E76" w:rsidRPr="00AC7820">
        <w:rPr>
          <w:lang w:val="en-US" w:eastAsia="nl-NL"/>
        </w:rPr>
        <w:tab/>
      </w:r>
    </w:p>
    <w:p w:rsidR="002D4CD7" w:rsidRPr="002D4CD7" w:rsidRDefault="0061157B" w:rsidP="00D51306">
      <w:pPr>
        <w:rPr>
          <w:lang w:eastAsia="nl-NL"/>
        </w:rPr>
        <w:sectPr w:rsidR="002D4CD7" w:rsidRPr="002D4CD7" w:rsidSect="006A1971">
          <w:footerReference w:type="default" r:id="rId9"/>
          <w:headerReference w:type="first" r:id="rId10"/>
          <w:footerReference w:type="first" r:id="rId11"/>
          <w:pgSz w:w="11906" w:h="16838" w:code="9"/>
          <w:pgMar w:top="2835" w:right="1418" w:bottom="1418" w:left="1418" w:header="0" w:footer="709" w:gutter="0"/>
          <w:pgNumType w:start="0"/>
          <w:cols w:space="708"/>
          <w:titlePg/>
          <w:docGrid w:linePitch="360"/>
        </w:sectPr>
      </w:pPr>
      <w:r>
        <w:rPr>
          <w:lang w:eastAsia="nl-NL"/>
        </w:rPr>
        <w:t>Datum</w:t>
      </w:r>
      <w:r w:rsidR="00AC7820">
        <w:rPr>
          <w:lang w:eastAsia="nl-NL"/>
        </w:rPr>
        <w:tab/>
      </w:r>
      <w:r>
        <w:rPr>
          <w:lang w:eastAsia="nl-NL"/>
        </w:rPr>
        <w:tab/>
        <w:t>:</w:t>
      </w:r>
      <w:r w:rsidR="00387E76">
        <w:rPr>
          <w:lang w:eastAsia="nl-NL"/>
        </w:rPr>
        <w:tab/>
      </w:r>
      <w:r w:rsidR="0077411E">
        <w:rPr>
          <w:lang w:eastAsia="nl-NL"/>
        </w:rPr>
        <w:t>12 oktober</w:t>
      </w:r>
      <w:r w:rsidR="00AC7820">
        <w:rPr>
          <w:lang w:eastAsia="nl-NL"/>
        </w:rPr>
        <w:t xml:space="preserve"> 2021</w:t>
      </w:r>
    </w:p>
    <w:bookmarkStart w:id="1" w:name="_Toc83206468" w:displacedByCustomXml="next"/>
    <w:sdt>
      <w:sdtPr>
        <w:rPr>
          <w:rFonts w:eastAsia="Times New Roman" w:cs="Times New Roman"/>
          <w:b w:val="0"/>
          <w:bCs w:val="0"/>
          <w:smallCaps/>
          <w:sz w:val="18"/>
          <w:szCs w:val="18"/>
          <w:lang w:eastAsia="nl-NL"/>
        </w:rPr>
        <w:id w:val="-1849318560"/>
        <w:docPartObj>
          <w:docPartGallery w:val="Table of Contents"/>
          <w:docPartUnique/>
        </w:docPartObj>
      </w:sdtPr>
      <w:sdtEndPr>
        <w:rPr>
          <w:rFonts w:eastAsiaTheme="minorHAnsi" w:cstheme="minorBidi"/>
          <w:smallCaps w:val="0"/>
          <w:lang w:eastAsia="en-US"/>
        </w:rPr>
      </w:sdtEndPr>
      <w:sdtContent>
        <w:p w:rsidR="000627E5" w:rsidRDefault="000627E5" w:rsidP="004117C6">
          <w:pPr>
            <w:pStyle w:val="Kop1"/>
          </w:pPr>
          <w:r>
            <w:t>Inhoudsopgave</w:t>
          </w:r>
          <w:bookmarkEnd w:id="1"/>
        </w:p>
        <w:p w:rsidR="00F6781F" w:rsidRDefault="000627E5">
          <w:pPr>
            <w:pStyle w:val="Inhopg1"/>
            <w:tabs>
              <w:tab w:val="left" w:pos="660"/>
              <w:tab w:val="right" w:leader="dot" w:pos="9060"/>
            </w:tabs>
            <w:rPr>
              <w:rFonts w:asciiTheme="minorHAnsi" w:eastAsiaTheme="minorEastAsia" w:hAnsiTheme="minorHAnsi"/>
              <w:noProof/>
              <w:sz w:val="22"/>
              <w:szCs w:val="22"/>
              <w:lang w:eastAsia="nl-NL"/>
            </w:rPr>
          </w:pPr>
          <w:r>
            <w:fldChar w:fldCharType="begin"/>
          </w:r>
          <w:r>
            <w:instrText xml:space="preserve"> TOC \o "1-3" \h \z \u </w:instrText>
          </w:r>
          <w:r>
            <w:fldChar w:fldCharType="separate"/>
          </w:r>
          <w:hyperlink w:anchor="_Toc83206468" w:history="1">
            <w:r w:rsidR="00F6781F" w:rsidRPr="00E73B7E">
              <w:rPr>
                <w:rStyle w:val="Hyperlink"/>
                <w:noProof/>
              </w:rPr>
              <w:t>1.</w:t>
            </w:r>
            <w:r w:rsidR="00F6781F">
              <w:rPr>
                <w:rFonts w:asciiTheme="minorHAnsi" w:eastAsiaTheme="minorEastAsia" w:hAnsiTheme="minorHAnsi"/>
                <w:noProof/>
                <w:sz w:val="22"/>
                <w:szCs w:val="22"/>
                <w:lang w:eastAsia="nl-NL"/>
              </w:rPr>
              <w:tab/>
            </w:r>
            <w:r w:rsidR="00F6781F" w:rsidRPr="00E73B7E">
              <w:rPr>
                <w:rStyle w:val="Hyperlink"/>
                <w:noProof/>
              </w:rPr>
              <w:t>Inhoudsopgave</w:t>
            </w:r>
            <w:r w:rsidR="00F6781F">
              <w:rPr>
                <w:noProof/>
                <w:webHidden/>
              </w:rPr>
              <w:tab/>
            </w:r>
            <w:r w:rsidR="00F6781F">
              <w:rPr>
                <w:noProof/>
                <w:webHidden/>
              </w:rPr>
              <w:fldChar w:fldCharType="begin"/>
            </w:r>
            <w:r w:rsidR="00F6781F">
              <w:rPr>
                <w:noProof/>
                <w:webHidden/>
              </w:rPr>
              <w:instrText xml:space="preserve"> PAGEREF _Toc83206468 \h </w:instrText>
            </w:r>
            <w:r w:rsidR="00F6781F">
              <w:rPr>
                <w:noProof/>
                <w:webHidden/>
              </w:rPr>
            </w:r>
            <w:r w:rsidR="00F6781F">
              <w:rPr>
                <w:noProof/>
                <w:webHidden/>
              </w:rPr>
              <w:fldChar w:fldCharType="separate"/>
            </w:r>
            <w:r w:rsidR="00FC679E">
              <w:rPr>
                <w:noProof/>
                <w:webHidden/>
              </w:rPr>
              <w:t>0</w:t>
            </w:r>
            <w:r w:rsidR="00F6781F">
              <w:rPr>
                <w:noProof/>
                <w:webHidden/>
              </w:rPr>
              <w:fldChar w:fldCharType="end"/>
            </w:r>
          </w:hyperlink>
        </w:p>
        <w:p w:rsidR="00F6781F" w:rsidRDefault="0077411E">
          <w:pPr>
            <w:pStyle w:val="Inhopg1"/>
            <w:tabs>
              <w:tab w:val="left" w:pos="660"/>
              <w:tab w:val="right" w:leader="dot" w:pos="9060"/>
            </w:tabs>
            <w:rPr>
              <w:rFonts w:asciiTheme="minorHAnsi" w:eastAsiaTheme="minorEastAsia" w:hAnsiTheme="minorHAnsi"/>
              <w:noProof/>
              <w:sz w:val="22"/>
              <w:szCs w:val="22"/>
              <w:lang w:eastAsia="nl-NL"/>
            </w:rPr>
          </w:pPr>
          <w:hyperlink w:anchor="_Toc83206469" w:history="1">
            <w:r w:rsidR="00F6781F" w:rsidRPr="00E73B7E">
              <w:rPr>
                <w:rStyle w:val="Hyperlink"/>
                <w:noProof/>
              </w:rPr>
              <w:t>2.</w:t>
            </w:r>
            <w:r w:rsidR="00F6781F">
              <w:rPr>
                <w:rFonts w:asciiTheme="minorHAnsi" w:eastAsiaTheme="minorEastAsia" w:hAnsiTheme="minorHAnsi"/>
                <w:noProof/>
                <w:sz w:val="22"/>
                <w:szCs w:val="22"/>
                <w:lang w:eastAsia="nl-NL"/>
              </w:rPr>
              <w:tab/>
            </w:r>
            <w:r w:rsidR="00F6781F" w:rsidRPr="00E73B7E">
              <w:rPr>
                <w:rStyle w:val="Hyperlink"/>
                <w:noProof/>
              </w:rPr>
              <w:t>Begrippen</w:t>
            </w:r>
            <w:r w:rsidR="00F6781F">
              <w:rPr>
                <w:noProof/>
                <w:webHidden/>
              </w:rPr>
              <w:tab/>
            </w:r>
            <w:r w:rsidR="00F6781F">
              <w:rPr>
                <w:noProof/>
                <w:webHidden/>
              </w:rPr>
              <w:fldChar w:fldCharType="begin"/>
            </w:r>
            <w:r w:rsidR="00F6781F">
              <w:rPr>
                <w:noProof/>
                <w:webHidden/>
              </w:rPr>
              <w:instrText xml:space="preserve"> PAGEREF _Toc83206469 \h </w:instrText>
            </w:r>
            <w:r w:rsidR="00F6781F">
              <w:rPr>
                <w:noProof/>
                <w:webHidden/>
              </w:rPr>
            </w:r>
            <w:r w:rsidR="00F6781F">
              <w:rPr>
                <w:noProof/>
                <w:webHidden/>
              </w:rPr>
              <w:fldChar w:fldCharType="separate"/>
            </w:r>
            <w:r w:rsidR="00FC679E">
              <w:rPr>
                <w:noProof/>
                <w:webHidden/>
              </w:rPr>
              <w:t>2</w:t>
            </w:r>
            <w:r w:rsidR="00F6781F">
              <w:rPr>
                <w:noProof/>
                <w:webHidden/>
              </w:rPr>
              <w:fldChar w:fldCharType="end"/>
            </w:r>
          </w:hyperlink>
        </w:p>
        <w:p w:rsidR="00F6781F" w:rsidRDefault="0077411E">
          <w:pPr>
            <w:pStyle w:val="Inhopg1"/>
            <w:tabs>
              <w:tab w:val="left" w:pos="660"/>
              <w:tab w:val="right" w:leader="dot" w:pos="9060"/>
            </w:tabs>
            <w:rPr>
              <w:rFonts w:asciiTheme="minorHAnsi" w:eastAsiaTheme="minorEastAsia" w:hAnsiTheme="minorHAnsi"/>
              <w:noProof/>
              <w:sz w:val="22"/>
              <w:szCs w:val="22"/>
              <w:lang w:eastAsia="nl-NL"/>
            </w:rPr>
          </w:pPr>
          <w:hyperlink w:anchor="_Toc83206470" w:history="1">
            <w:r w:rsidR="00F6781F" w:rsidRPr="00E73B7E">
              <w:rPr>
                <w:rStyle w:val="Hyperlink"/>
                <w:noProof/>
              </w:rPr>
              <w:t>1.</w:t>
            </w:r>
            <w:r w:rsidR="00F6781F">
              <w:rPr>
                <w:rFonts w:asciiTheme="minorHAnsi" w:eastAsiaTheme="minorEastAsia" w:hAnsiTheme="minorHAnsi"/>
                <w:noProof/>
                <w:sz w:val="22"/>
                <w:szCs w:val="22"/>
                <w:lang w:eastAsia="nl-NL"/>
              </w:rPr>
              <w:tab/>
            </w:r>
            <w:r w:rsidR="00F6781F" w:rsidRPr="00E73B7E">
              <w:rPr>
                <w:rStyle w:val="Hyperlink"/>
                <w:noProof/>
              </w:rPr>
              <w:t>Inleiding</w:t>
            </w:r>
            <w:r w:rsidR="00F6781F">
              <w:rPr>
                <w:noProof/>
                <w:webHidden/>
              </w:rPr>
              <w:tab/>
            </w:r>
            <w:r w:rsidR="00F6781F">
              <w:rPr>
                <w:noProof/>
                <w:webHidden/>
              </w:rPr>
              <w:fldChar w:fldCharType="begin"/>
            </w:r>
            <w:r w:rsidR="00F6781F">
              <w:rPr>
                <w:noProof/>
                <w:webHidden/>
              </w:rPr>
              <w:instrText xml:space="preserve"> PAGEREF _Toc83206470 \h </w:instrText>
            </w:r>
            <w:r w:rsidR="00F6781F">
              <w:rPr>
                <w:noProof/>
                <w:webHidden/>
              </w:rPr>
            </w:r>
            <w:r w:rsidR="00F6781F">
              <w:rPr>
                <w:noProof/>
                <w:webHidden/>
              </w:rPr>
              <w:fldChar w:fldCharType="separate"/>
            </w:r>
            <w:r w:rsidR="00FC679E">
              <w:rPr>
                <w:noProof/>
                <w:webHidden/>
              </w:rPr>
              <w:t>4</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71" w:history="1">
            <w:r w:rsidR="00F6781F" w:rsidRPr="00E73B7E">
              <w:rPr>
                <w:rStyle w:val="Hyperlink"/>
                <w:noProof/>
              </w:rPr>
              <w:t>1.1</w:t>
            </w:r>
            <w:r w:rsidR="00F6781F">
              <w:rPr>
                <w:rFonts w:asciiTheme="minorHAnsi" w:eastAsiaTheme="minorEastAsia" w:hAnsiTheme="minorHAnsi"/>
                <w:noProof/>
                <w:sz w:val="22"/>
                <w:szCs w:val="22"/>
                <w:lang w:eastAsia="nl-NL"/>
              </w:rPr>
              <w:tab/>
            </w:r>
            <w:r w:rsidR="00F6781F" w:rsidRPr="00E73B7E">
              <w:rPr>
                <w:rStyle w:val="Hyperlink"/>
                <w:noProof/>
              </w:rPr>
              <w:t>Algemeen</w:t>
            </w:r>
            <w:r w:rsidR="00F6781F">
              <w:rPr>
                <w:noProof/>
                <w:webHidden/>
              </w:rPr>
              <w:tab/>
            </w:r>
            <w:r w:rsidR="00F6781F">
              <w:rPr>
                <w:noProof/>
                <w:webHidden/>
              </w:rPr>
              <w:fldChar w:fldCharType="begin"/>
            </w:r>
            <w:r w:rsidR="00F6781F">
              <w:rPr>
                <w:noProof/>
                <w:webHidden/>
              </w:rPr>
              <w:instrText xml:space="preserve"> PAGEREF _Toc83206471 \h </w:instrText>
            </w:r>
            <w:r w:rsidR="00F6781F">
              <w:rPr>
                <w:noProof/>
                <w:webHidden/>
              </w:rPr>
            </w:r>
            <w:r w:rsidR="00F6781F">
              <w:rPr>
                <w:noProof/>
                <w:webHidden/>
              </w:rPr>
              <w:fldChar w:fldCharType="separate"/>
            </w:r>
            <w:r w:rsidR="00FC679E">
              <w:rPr>
                <w:noProof/>
                <w:webHidden/>
              </w:rPr>
              <w:t>4</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72" w:history="1">
            <w:r w:rsidR="00F6781F" w:rsidRPr="00E73B7E">
              <w:rPr>
                <w:rStyle w:val="Hyperlink"/>
                <w:noProof/>
              </w:rPr>
              <w:t>1.2</w:t>
            </w:r>
            <w:r w:rsidR="00F6781F">
              <w:rPr>
                <w:rFonts w:asciiTheme="minorHAnsi" w:eastAsiaTheme="minorEastAsia" w:hAnsiTheme="minorHAnsi"/>
                <w:noProof/>
                <w:sz w:val="22"/>
                <w:szCs w:val="22"/>
                <w:lang w:eastAsia="nl-NL"/>
              </w:rPr>
              <w:tab/>
            </w:r>
            <w:r w:rsidR="00F6781F" w:rsidRPr="00E73B7E">
              <w:rPr>
                <w:rStyle w:val="Hyperlink"/>
                <w:noProof/>
              </w:rPr>
              <w:t>Aanbestedende Dienst</w:t>
            </w:r>
            <w:r w:rsidR="00F6781F">
              <w:rPr>
                <w:noProof/>
                <w:webHidden/>
              </w:rPr>
              <w:tab/>
            </w:r>
            <w:r w:rsidR="00F6781F">
              <w:rPr>
                <w:noProof/>
                <w:webHidden/>
              </w:rPr>
              <w:fldChar w:fldCharType="begin"/>
            </w:r>
            <w:r w:rsidR="00F6781F">
              <w:rPr>
                <w:noProof/>
                <w:webHidden/>
              </w:rPr>
              <w:instrText xml:space="preserve"> PAGEREF _Toc83206472 \h </w:instrText>
            </w:r>
            <w:r w:rsidR="00F6781F">
              <w:rPr>
                <w:noProof/>
                <w:webHidden/>
              </w:rPr>
            </w:r>
            <w:r w:rsidR="00F6781F">
              <w:rPr>
                <w:noProof/>
                <w:webHidden/>
              </w:rPr>
              <w:fldChar w:fldCharType="separate"/>
            </w:r>
            <w:r w:rsidR="00FC679E">
              <w:rPr>
                <w:noProof/>
                <w:webHidden/>
              </w:rPr>
              <w:t>5</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73" w:history="1">
            <w:r w:rsidR="00F6781F" w:rsidRPr="00E73B7E">
              <w:rPr>
                <w:rStyle w:val="Hyperlink"/>
                <w:noProof/>
              </w:rPr>
              <w:t>1.3</w:t>
            </w:r>
            <w:r w:rsidR="00F6781F">
              <w:rPr>
                <w:rFonts w:asciiTheme="minorHAnsi" w:eastAsiaTheme="minorEastAsia" w:hAnsiTheme="minorHAnsi"/>
                <w:noProof/>
                <w:sz w:val="22"/>
                <w:szCs w:val="22"/>
                <w:lang w:eastAsia="nl-NL"/>
              </w:rPr>
              <w:tab/>
            </w:r>
            <w:r w:rsidR="00F6781F" w:rsidRPr="00E73B7E">
              <w:rPr>
                <w:rStyle w:val="Hyperlink"/>
                <w:noProof/>
              </w:rPr>
              <w:t>Overige relevante informatie</w:t>
            </w:r>
            <w:r w:rsidR="00F6781F">
              <w:rPr>
                <w:noProof/>
                <w:webHidden/>
              </w:rPr>
              <w:tab/>
            </w:r>
            <w:r w:rsidR="00F6781F">
              <w:rPr>
                <w:noProof/>
                <w:webHidden/>
              </w:rPr>
              <w:fldChar w:fldCharType="begin"/>
            </w:r>
            <w:r w:rsidR="00F6781F">
              <w:rPr>
                <w:noProof/>
                <w:webHidden/>
              </w:rPr>
              <w:instrText xml:space="preserve"> PAGEREF _Toc83206473 \h </w:instrText>
            </w:r>
            <w:r w:rsidR="00F6781F">
              <w:rPr>
                <w:noProof/>
                <w:webHidden/>
              </w:rPr>
            </w:r>
            <w:r w:rsidR="00F6781F">
              <w:rPr>
                <w:noProof/>
                <w:webHidden/>
              </w:rPr>
              <w:fldChar w:fldCharType="separate"/>
            </w:r>
            <w:r w:rsidR="00FC679E">
              <w:rPr>
                <w:noProof/>
                <w:webHidden/>
              </w:rPr>
              <w:t>5</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74" w:history="1">
            <w:r w:rsidR="00F6781F" w:rsidRPr="00E73B7E">
              <w:rPr>
                <w:rStyle w:val="Hyperlink"/>
                <w:rFonts w:eastAsia="MS Mincho"/>
                <w:noProof/>
              </w:rPr>
              <w:t>1.4</w:t>
            </w:r>
            <w:r w:rsidR="00F6781F">
              <w:rPr>
                <w:rFonts w:asciiTheme="minorHAnsi" w:eastAsiaTheme="minorEastAsia" w:hAnsiTheme="minorHAnsi"/>
                <w:noProof/>
                <w:sz w:val="22"/>
                <w:szCs w:val="22"/>
                <w:lang w:eastAsia="nl-NL"/>
              </w:rPr>
              <w:tab/>
            </w:r>
            <w:r w:rsidR="00F6781F" w:rsidRPr="00E73B7E">
              <w:rPr>
                <w:rStyle w:val="Hyperlink"/>
                <w:rFonts w:eastAsia="MS Mincho"/>
                <w:noProof/>
              </w:rPr>
              <w:t>Doel van de Aanbesteding</w:t>
            </w:r>
            <w:r w:rsidR="00F6781F">
              <w:rPr>
                <w:noProof/>
                <w:webHidden/>
              </w:rPr>
              <w:tab/>
            </w:r>
            <w:r w:rsidR="00F6781F">
              <w:rPr>
                <w:noProof/>
                <w:webHidden/>
              </w:rPr>
              <w:fldChar w:fldCharType="begin"/>
            </w:r>
            <w:r w:rsidR="00F6781F">
              <w:rPr>
                <w:noProof/>
                <w:webHidden/>
              </w:rPr>
              <w:instrText xml:space="preserve"> PAGEREF _Toc83206474 \h </w:instrText>
            </w:r>
            <w:r w:rsidR="00F6781F">
              <w:rPr>
                <w:noProof/>
                <w:webHidden/>
              </w:rPr>
            </w:r>
            <w:r w:rsidR="00F6781F">
              <w:rPr>
                <w:noProof/>
                <w:webHidden/>
              </w:rPr>
              <w:fldChar w:fldCharType="separate"/>
            </w:r>
            <w:r w:rsidR="00FC679E">
              <w:rPr>
                <w:noProof/>
                <w:webHidden/>
              </w:rPr>
              <w:t>5</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75" w:history="1">
            <w:r w:rsidR="00F6781F" w:rsidRPr="00E73B7E">
              <w:rPr>
                <w:rStyle w:val="Hyperlink"/>
                <w:noProof/>
              </w:rPr>
              <w:t>1.5</w:t>
            </w:r>
            <w:r w:rsidR="00F6781F">
              <w:rPr>
                <w:rFonts w:asciiTheme="minorHAnsi" w:eastAsiaTheme="minorEastAsia" w:hAnsiTheme="minorHAnsi"/>
                <w:noProof/>
                <w:sz w:val="22"/>
                <w:szCs w:val="22"/>
                <w:lang w:eastAsia="nl-NL"/>
              </w:rPr>
              <w:tab/>
            </w:r>
            <w:r w:rsidR="00F6781F" w:rsidRPr="00E73B7E">
              <w:rPr>
                <w:rStyle w:val="Hyperlink"/>
                <w:noProof/>
              </w:rPr>
              <w:t>Beschrijving van de Opdracht</w:t>
            </w:r>
            <w:r w:rsidR="00F6781F">
              <w:rPr>
                <w:noProof/>
                <w:webHidden/>
              </w:rPr>
              <w:tab/>
            </w:r>
            <w:r w:rsidR="00F6781F">
              <w:rPr>
                <w:noProof/>
                <w:webHidden/>
              </w:rPr>
              <w:fldChar w:fldCharType="begin"/>
            </w:r>
            <w:r w:rsidR="00F6781F">
              <w:rPr>
                <w:noProof/>
                <w:webHidden/>
              </w:rPr>
              <w:instrText xml:space="preserve"> PAGEREF _Toc83206475 \h </w:instrText>
            </w:r>
            <w:r w:rsidR="00F6781F">
              <w:rPr>
                <w:noProof/>
                <w:webHidden/>
              </w:rPr>
            </w:r>
            <w:r w:rsidR="00F6781F">
              <w:rPr>
                <w:noProof/>
                <w:webHidden/>
              </w:rPr>
              <w:fldChar w:fldCharType="separate"/>
            </w:r>
            <w:r w:rsidR="00FC679E">
              <w:rPr>
                <w:noProof/>
                <w:webHidden/>
              </w:rPr>
              <w:t>5</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76" w:history="1">
            <w:r w:rsidR="00F6781F" w:rsidRPr="00E73B7E">
              <w:rPr>
                <w:rStyle w:val="Hyperlink"/>
                <w:noProof/>
              </w:rPr>
              <w:t>1.6</w:t>
            </w:r>
            <w:r w:rsidR="00F6781F">
              <w:rPr>
                <w:rFonts w:asciiTheme="minorHAnsi" w:eastAsiaTheme="minorEastAsia" w:hAnsiTheme="minorHAnsi"/>
                <w:noProof/>
                <w:sz w:val="22"/>
                <w:szCs w:val="22"/>
                <w:lang w:eastAsia="nl-NL"/>
              </w:rPr>
              <w:tab/>
            </w:r>
            <w:r w:rsidR="00F6781F" w:rsidRPr="00E73B7E">
              <w:rPr>
                <w:rStyle w:val="Hyperlink"/>
                <w:noProof/>
              </w:rPr>
              <w:t>Omvang van de Opdracht</w:t>
            </w:r>
            <w:r w:rsidR="00F6781F">
              <w:rPr>
                <w:noProof/>
                <w:webHidden/>
              </w:rPr>
              <w:tab/>
            </w:r>
            <w:r w:rsidR="00F6781F">
              <w:rPr>
                <w:noProof/>
                <w:webHidden/>
              </w:rPr>
              <w:fldChar w:fldCharType="begin"/>
            </w:r>
            <w:r w:rsidR="00F6781F">
              <w:rPr>
                <w:noProof/>
                <w:webHidden/>
              </w:rPr>
              <w:instrText xml:space="preserve"> PAGEREF _Toc83206476 \h </w:instrText>
            </w:r>
            <w:r w:rsidR="00F6781F">
              <w:rPr>
                <w:noProof/>
                <w:webHidden/>
              </w:rPr>
            </w:r>
            <w:r w:rsidR="00F6781F">
              <w:rPr>
                <w:noProof/>
                <w:webHidden/>
              </w:rPr>
              <w:fldChar w:fldCharType="separate"/>
            </w:r>
            <w:r w:rsidR="00FC679E">
              <w:rPr>
                <w:noProof/>
                <w:webHidden/>
              </w:rPr>
              <w:t>5</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77" w:history="1">
            <w:r w:rsidR="00F6781F" w:rsidRPr="00E73B7E">
              <w:rPr>
                <w:rStyle w:val="Hyperlink"/>
                <w:noProof/>
              </w:rPr>
              <w:t>1.7</w:t>
            </w:r>
            <w:r w:rsidR="00F6781F">
              <w:rPr>
                <w:rFonts w:asciiTheme="minorHAnsi" w:eastAsiaTheme="minorEastAsia" w:hAnsiTheme="minorHAnsi"/>
                <w:noProof/>
                <w:sz w:val="22"/>
                <w:szCs w:val="22"/>
                <w:lang w:eastAsia="nl-NL"/>
              </w:rPr>
              <w:tab/>
            </w:r>
            <w:r w:rsidR="00F6781F" w:rsidRPr="00E73B7E">
              <w:rPr>
                <w:rStyle w:val="Hyperlink"/>
                <w:noProof/>
              </w:rPr>
              <w:t>Overeenkomst</w:t>
            </w:r>
            <w:r w:rsidR="00F6781F">
              <w:rPr>
                <w:noProof/>
                <w:webHidden/>
              </w:rPr>
              <w:tab/>
            </w:r>
            <w:r w:rsidR="00F6781F">
              <w:rPr>
                <w:noProof/>
                <w:webHidden/>
              </w:rPr>
              <w:fldChar w:fldCharType="begin"/>
            </w:r>
            <w:r w:rsidR="00F6781F">
              <w:rPr>
                <w:noProof/>
                <w:webHidden/>
              </w:rPr>
              <w:instrText xml:space="preserve"> PAGEREF _Toc83206477 \h </w:instrText>
            </w:r>
            <w:r w:rsidR="00F6781F">
              <w:rPr>
                <w:noProof/>
                <w:webHidden/>
              </w:rPr>
            </w:r>
            <w:r w:rsidR="00F6781F">
              <w:rPr>
                <w:noProof/>
                <w:webHidden/>
              </w:rPr>
              <w:fldChar w:fldCharType="separate"/>
            </w:r>
            <w:r w:rsidR="00FC679E">
              <w:rPr>
                <w:noProof/>
                <w:webHidden/>
              </w:rPr>
              <w:t>5</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78" w:history="1">
            <w:r w:rsidR="00F6781F" w:rsidRPr="00E73B7E">
              <w:rPr>
                <w:rStyle w:val="Hyperlink"/>
                <w:noProof/>
              </w:rPr>
              <w:t>1.8</w:t>
            </w:r>
            <w:r w:rsidR="00F6781F">
              <w:rPr>
                <w:rFonts w:asciiTheme="minorHAnsi" w:eastAsiaTheme="minorEastAsia" w:hAnsiTheme="minorHAnsi"/>
                <w:noProof/>
                <w:sz w:val="22"/>
                <w:szCs w:val="22"/>
                <w:lang w:eastAsia="nl-NL"/>
              </w:rPr>
              <w:tab/>
            </w:r>
            <w:r w:rsidR="00F6781F" w:rsidRPr="00E73B7E">
              <w:rPr>
                <w:rStyle w:val="Hyperlink"/>
                <w:noProof/>
              </w:rPr>
              <w:t>Aanvullende Leveringen en Diensten</w:t>
            </w:r>
            <w:r w:rsidR="00F6781F">
              <w:rPr>
                <w:noProof/>
                <w:webHidden/>
              </w:rPr>
              <w:tab/>
            </w:r>
            <w:r w:rsidR="00F6781F">
              <w:rPr>
                <w:noProof/>
                <w:webHidden/>
              </w:rPr>
              <w:fldChar w:fldCharType="begin"/>
            </w:r>
            <w:r w:rsidR="00F6781F">
              <w:rPr>
                <w:noProof/>
                <w:webHidden/>
              </w:rPr>
              <w:instrText xml:space="preserve"> PAGEREF _Toc83206478 \h </w:instrText>
            </w:r>
            <w:r w:rsidR="00F6781F">
              <w:rPr>
                <w:noProof/>
                <w:webHidden/>
              </w:rPr>
            </w:r>
            <w:r w:rsidR="00F6781F">
              <w:rPr>
                <w:noProof/>
                <w:webHidden/>
              </w:rPr>
              <w:fldChar w:fldCharType="separate"/>
            </w:r>
            <w:r w:rsidR="00FC679E">
              <w:rPr>
                <w:noProof/>
                <w:webHidden/>
              </w:rPr>
              <w:t>5</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79" w:history="1">
            <w:r w:rsidR="00F6781F" w:rsidRPr="00E73B7E">
              <w:rPr>
                <w:rStyle w:val="Hyperlink"/>
                <w:noProof/>
              </w:rPr>
              <w:t>1.9</w:t>
            </w:r>
            <w:r w:rsidR="00F6781F">
              <w:rPr>
                <w:rFonts w:asciiTheme="minorHAnsi" w:eastAsiaTheme="minorEastAsia" w:hAnsiTheme="minorHAnsi"/>
                <w:noProof/>
                <w:sz w:val="22"/>
                <w:szCs w:val="22"/>
                <w:lang w:eastAsia="nl-NL"/>
              </w:rPr>
              <w:tab/>
            </w:r>
            <w:r w:rsidR="00F6781F" w:rsidRPr="00E73B7E">
              <w:rPr>
                <w:rStyle w:val="Hyperlink"/>
                <w:noProof/>
              </w:rPr>
              <w:t xml:space="preserve">  Perceelindeling</w:t>
            </w:r>
            <w:r w:rsidR="00F6781F">
              <w:rPr>
                <w:noProof/>
                <w:webHidden/>
              </w:rPr>
              <w:tab/>
            </w:r>
            <w:r w:rsidR="00F6781F">
              <w:rPr>
                <w:noProof/>
                <w:webHidden/>
              </w:rPr>
              <w:fldChar w:fldCharType="begin"/>
            </w:r>
            <w:r w:rsidR="00F6781F">
              <w:rPr>
                <w:noProof/>
                <w:webHidden/>
              </w:rPr>
              <w:instrText xml:space="preserve"> PAGEREF _Toc83206479 \h </w:instrText>
            </w:r>
            <w:r w:rsidR="00F6781F">
              <w:rPr>
                <w:noProof/>
                <w:webHidden/>
              </w:rPr>
            </w:r>
            <w:r w:rsidR="00F6781F">
              <w:rPr>
                <w:noProof/>
                <w:webHidden/>
              </w:rPr>
              <w:fldChar w:fldCharType="separate"/>
            </w:r>
            <w:r w:rsidR="00FC679E">
              <w:rPr>
                <w:noProof/>
                <w:webHidden/>
              </w:rPr>
              <w:t>6</w:t>
            </w:r>
            <w:r w:rsidR="00F6781F">
              <w:rPr>
                <w:noProof/>
                <w:webHidden/>
              </w:rPr>
              <w:fldChar w:fldCharType="end"/>
            </w:r>
          </w:hyperlink>
        </w:p>
        <w:p w:rsidR="00F6781F" w:rsidRDefault="0077411E">
          <w:pPr>
            <w:pStyle w:val="Inhopg1"/>
            <w:tabs>
              <w:tab w:val="left" w:pos="660"/>
              <w:tab w:val="right" w:leader="dot" w:pos="9060"/>
            </w:tabs>
            <w:rPr>
              <w:rFonts w:asciiTheme="minorHAnsi" w:eastAsiaTheme="minorEastAsia" w:hAnsiTheme="minorHAnsi"/>
              <w:noProof/>
              <w:sz w:val="22"/>
              <w:szCs w:val="22"/>
              <w:lang w:eastAsia="nl-NL"/>
            </w:rPr>
          </w:pPr>
          <w:hyperlink w:anchor="_Toc83206480" w:history="1">
            <w:r w:rsidR="00F6781F" w:rsidRPr="00E73B7E">
              <w:rPr>
                <w:rStyle w:val="Hyperlink"/>
                <w:noProof/>
              </w:rPr>
              <w:t>2.</w:t>
            </w:r>
            <w:r w:rsidR="00F6781F">
              <w:rPr>
                <w:rFonts w:asciiTheme="minorHAnsi" w:eastAsiaTheme="minorEastAsia" w:hAnsiTheme="minorHAnsi"/>
                <w:noProof/>
                <w:sz w:val="22"/>
                <w:szCs w:val="22"/>
                <w:lang w:eastAsia="nl-NL"/>
              </w:rPr>
              <w:tab/>
            </w:r>
            <w:r w:rsidR="00F6781F" w:rsidRPr="00E73B7E">
              <w:rPr>
                <w:rStyle w:val="Hyperlink"/>
                <w:noProof/>
              </w:rPr>
              <w:t>Verloop van de aanbesteding</w:t>
            </w:r>
            <w:r w:rsidR="00F6781F">
              <w:rPr>
                <w:noProof/>
                <w:webHidden/>
              </w:rPr>
              <w:tab/>
            </w:r>
            <w:r w:rsidR="00F6781F">
              <w:rPr>
                <w:noProof/>
                <w:webHidden/>
              </w:rPr>
              <w:fldChar w:fldCharType="begin"/>
            </w:r>
            <w:r w:rsidR="00F6781F">
              <w:rPr>
                <w:noProof/>
                <w:webHidden/>
              </w:rPr>
              <w:instrText xml:space="preserve"> PAGEREF _Toc83206480 \h </w:instrText>
            </w:r>
            <w:r w:rsidR="00F6781F">
              <w:rPr>
                <w:noProof/>
                <w:webHidden/>
              </w:rPr>
            </w:r>
            <w:r w:rsidR="00F6781F">
              <w:rPr>
                <w:noProof/>
                <w:webHidden/>
              </w:rPr>
              <w:fldChar w:fldCharType="separate"/>
            </w:r>
            <w:r w:rsidR="00FC679E">
              <w:rPr>
                <w:noProof/>
                <w:webHidden/>
              </w:rPr>
              <w:t>7</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81" w:history="1">
            <w:r w:rsidR="00F6781F" w:rsidRPr="00E73B7E">
              <w:rPr>
                <w:rStyle w:val="Hyperlink"/>
                <w:noProof/>
              </w:rPr>
              <w:t>2.1</w:t>
            </w:r>
            <w:r w:rsidR="00F6781F">
              <w:rPr>
                <w:rFonts w:asciiTheme="minorHAnsi" w:eastAsiaTheme="minorEastAsia" w:hAnsiTheme="minorHAnsi"/>
                <w:noProof/>
                <w:sz w:val="22"/>
                <w:szCs w:val="22"/>
                <w:lang w:eastAsia="nl-NL"/>
              </w:rPr>
              <w:tab/>
            </w:r>
            <w:r w:rsidR="00F6781F" w:rsidRPr="00E73B7E">
              <w:rPr>
                <w:rStyle w:val="Hyperlink"/>
                <w:noProof/>
              </w:rPr>
              <w:t>Richtlijn</w:t>
            </w:r>
            <w:r w:rsidR="00F6781F">
              <w:rPr>
                <w:noProof/>
                <w:webHidden/>
              </w:rPr>
              <w:tab/>
            </w:r>
            <w:r w:rsidR="00F6781F">
              <w:rPr>
                <w:noProof/>
                <w:webHidden/>
              </w:rPr>
              <w:fldChar w:fldCharType="begin"/>
            </w:r>
            <w:r w:rsidR="00F6781F">
              <w:rPr>
                <w:noProof/>
                <w:webHidden/>
              </w:rPr>
              <w:instrText xml:space="preserve"> PAGEREF _Toc83206481 \h </w:instrText>
            </w:r>
            <w:r w:rsidR="00F6781F">
              <w:rPr>
                <w:noProof/>
                <w:webHidden/>
              </w:rPr>
            </w:r>
            <w:r w:rsidR="00F6781F">
              <w:rPr>
                <w:noProof/>
                <w:webHidden/>
              </w:rPr>
              <w:fldChar w:fldCharType="separate"/>
            </w:r>
            <w:r w:rsidR="00FC679E">
              <w:rPr>
                <w:noProof/>
                <w:webHidden/>
              </w:rPr>
              <w:t>7</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82" w:history="1">
            <w:r w:rsidR="00F6781F" w:rsidRPr="00E73B7E">
              <w:rPr>
                <w:rStyle w:val="Hyperlink"/>
                <w:noProof/>
              </w:rPr>
              <w:t>2.2</w:t>
            </w:r>
            <w:r w:rsidR="00F6781F">
              <w:rPr>
                <w:rFonts w:asciiTheme="minorHAnsi" w:eastAsiaTheme="minorEastAsia" w:hAnsiTheme="minorHAnsi"/>
                <w:noProof/>
                <w:sz w:val="22"/>
                <w:szCs w:val="22"/>
                <w:lang w:eastAsia="nl-NL"/>
              </w:rPr>
              <w:tab/>
            </w:r>
            <w:r w:rsidR="00F6781F" w:rsidRPr="00E73B7E">
              <w:rPr>
                <w:rStyle w:val="Hyperlink"/>
                <w:noProof/>
              </w:rPr>
              <w:t>Procedure</w:t>
            </w:r>
            <w:r w:rsidR="00F6781F">
              <w:rPr>
                <w:noProof/>
                <w:webHidden/>
              </w:rPr>
              <w:tab/>
            </w:r>
            <w:r w:rsidR="00F6781F">
              <w:rPr>
                <w:noProof/>
                <w:webHidden/>
              </w:rPr>
              <w:fldChar w:fldCharType="begin"/>
            </w:r>
            <w:r w:rsidR="00F6781F">
              <w:rPr>
                <w:noProof/>
                <w:webHidden/>
              </w:rPr>
              <w:instrText xml:space="preserve"> PAGEREF _Toc83206482 \h </w:instrText>
            </w:r>
            <w:r w:rsidR="00F6781F">
              <w:rPr>
                <w:noProof/>
                <w:webHidden/>
              </w:rPr>
            </w:r>
            <w:r w:rsidR="00F6781F">
              <w:rPr>
                <w:noProof/>
                <w:webHidden/>
              </w:rPr>
              <w:fldChar w:fldCharType="separate"/>
            </w:r>
            <w:r w:rsidR="00FC679E">
              <w:rPr>
                <w:noProof/>
                <w:webHidden/>
              </w:rPr>
              <w:t>7</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83" w:history="1">
            <w:r w:rsidR="00F6781F" w:rsidRPr="00E73B7E">
              <w:rPr>
                <w:rStyle w:val="Hyperlink"/>
                <w:noProof/>
              </w:rPr>
              <w:t>2.3</w:t>
            </w:r>
            <w:r w:rsidR="00F6781F">
              <w:rPr>
                <w:rFonts w:asciiTheme="minorHAnsi" w:eastAsiaTheme="minorEastAsia" w:hAnsiTheme="minorHAnsi"/>
                <w:noProof/>
                <w:sz w:val="22"/>
                <w:szCs w:val="22"/>
                <w:lang w:eastAsia="nl-NL"/>
              </w:rPr>
              <w:tab/>
            </w:r>
            <w:r w:rsidR="00F6781F" w:rsidRPr="00E73B7E">
              <w:rPr>
                <w:rStyle w:val="Hyperlink"/>
                <w:noProof/>
              </w:rPr>
              <w:t>Planning</w:t>
            </w:r>
            <w:r w:rsidR="00F6781F">
              <w:rPr>
                <w:noProof/>
                <w:webHidden/>
              </w:rPr>
              <w:tab/>
            </w:r>
            <w:r w:rsidR="00F6781F">
              <w:rPr>
                <w:noProof/>
                <w:webHidden/>
              </w:rPr>
              <w:fldChar w:fldCharType="begin"/>
            </w:r>
            <w:r w:rsidR="00F6781F">
              <w:rPr>
                <w:noProof/>
                <w:webHidden/>
              </w:rPr>
              <w:instrText xml:space="preserve"> PAGEREF _Toc83206483 \h </w:instrText>
            </w:r>
            <w:r w:rsidR="00F6781F">
              <w:rPr>
                <w:noProof/>
                <w:webHidden/>
              </w:rPr>
            </w:r>
            <w:r w:rsidR="00F6781F">
              <w:rPr>
                <w:noProof/>
                <w:webHidden/>
              </w:rPr>
              <w:fldChar w:fldCharType="separate"/>
            </w:r>
            <w:r w:rsidR="00FC679E">
              <w:rPr>
                <w:noProof/>
                <w:webHidden/>
              </w:rPr>
              <w:t>7</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84" w:history="1">
            <w:r w:rsidR="00F6781F" w:rsidRPr="00E73B7E">
              <w:rPr>
                <w:rStyle w:val="Hyperlink"/>
                <w:noProof/>
              </w:rPr>
              <w:t>2.4</w:t>
            </w:r>
            <w:r w:rsidR="00F6781F">
              <w:rPr>
                <w:rFonts w:asciiTheme="minorHAnsi" w:eastAsiaTheme="minorEastAsia" w:hAnsiTheme="minorHAnsi"/>
                <w:noProof/>
                <w:sz w:val="22"/>
                <w:szCs w:val="22"/>
                <w:lang w:eastAsia="nl-NL"/>
              </w:rPr>
              <w:tab/>
            </w:r>
            <w:r w:rsidR="00F6781F" w:rsidRPr="00E73B7E">
              <w:rPr>
                <w:rStyle w:val="Hyperlink"/>
                <w:noProof/>
              </w:rPr>
              <w:t>Communicatie met betrekking tot de Aanbesteding</w:t>
            </w:r>
            <w:r w:rsidR="00F6781F">
              <w:rPr>
                <w:noProof/>
                <w:webHidden/>
              </w:rPr>
              <w:tab/>
            </w:r>
            <w:r w:rsidR="00F6781F">
              <w:rPr>
                <w:noProof/>
                <w:webHidden/>
              </w:rPr>
              <w:fldChar w:fldCharType="begin"/>
            </w:r>
            <w:r w:rsidR="00F6781F">
              <w:rPr>
                <w:noProof/>
                <w:webHidden/>
              </w:rPr>
              <w:instrText xml:space="preserve"> PAGEREF _Toc83206484 \h </w:instrText>
            </w:r>
            <w:r w:rsidR="00F6781F">
              <w:rPr>
                <w:noProof/>
                <w:webHidden/>
              </w:rPr>
            </w:r>
            <w:r w:rsidR="00F6781F">
              <w:rPr>
                <w:noProof/>
                <w:webHidden/>
              </w:rPr>
              <w:fldChar w:fldCharType="separate"/>
            </w:r>
            <w:r w:rsidR="00FC679E">
              <w:rPr>
                <w:noProof/>
                <w:webHidden/>
              </w:rPr>
              <w:t>8</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485" w:history="1">
            <w:r w:rsidR="00F6781F" w:rsidRPr="00E73B7E">
              <w:rPr>
                <w:rStyle w:val="Hyperlink"/>
                <w:noProof/>
              </w:rPr>
              <w:t>2.4.1</w:t>
            </w:r>
            <w:r w:rsidR="00F6781F">
              <w:rPr>
                <w:rFonts w:asciiTheme="minorHAnsi" w:eastAsiaTheme="minorEastAsia" w:hAnsiTheme="minorHAnsi"/>
                <w:noProof/>
                <w:sz w:val="22"/>
                <w:szCs w:val="22"/>
                <w:lang w:eastAsia="nl-NL"/>
              </w:rPr>
              <w:tab/>
            </w:r>
            <w:r w:rsidR="00F6781F" w:rsidRPr="00E73B7E">
              <w:rPr>
                <w:rStyle w:val="Hyperlink"/>
                <w:noProof/>
              </w:rPr>
              <w:t>Taal</w:t>
            </w:r>
            <w:r w:rsidR="00F6781F">
              <w:rPr>
                <w:noProof/>
                <w:webHidden/>
              </w:rPr>
              <w:tab/>
            </w:r>
            <w:r w:rsidR="00F6781F">
              <w:rPr>
                <w:noProof/>
                <w:webHidden/>
              </w:rPr>
              <w:fldChar w:fldCharType="begin"/>
            </w:r>
            <w:r w:rsidR="00F6781F">
              <w:rPr>
                <w:noProof/>
                <w:webHidden/>
              </w:rPr>
              <w:instrText xml:space="preserve"> PAGEREF _Toc83206485 \h </w:instrText>
            </w:r>
            <w:r w:rsidR="00F6781F">
              <w:rPr>
                <w:noProof/>
                <w:webHidden/>
              </w:rPr>
            </w:r>
            <w:r w:rsidR="00F6781F">
              <w:rPr>
                <w:noProof/>
                <w:webHidden/>
              </w:rPr>
              <w:fldChar w:fldCharType="separate"/>
            </w:r>
            <w:r w:rsidR="00FC679E">
              <w:rPr>
                <w:noProof/>
                <w:webHidden/>
              </w:rPr>
              <w:t>8</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486" w:history="1">
            <w:r w:rsidR="00F6781F" w:rsidRPr="00E73B7E">
              <w:rPr>
                <w:rStyle w:val="Hyperlink"/>
                <w:noProof/>
              </w:rPr>
              <w:t>2.4.2</w:t>
            </w:r>
            <w:r w:rsidR="00F6781F">
              <w:rPr>
                <w:rFonts w:asciiTheme="minorHAnsi" w:eastAsiaTheme="minorEastAsia" w:hAnsiTheme="minorHAnsi"/>
                <w:noProof/>
                <w:sz w:val="22"/>
                <w:szCs w:val="22"/>
                <w:lang w:eastAsia="nl-NL"/>
              </w:rPr>
              <w:tab/>
            </w:r>
            <w:r w:rsidR="00F6781F" w:rsidRPr="00E73B7E">
              <w:rPr>
                <w:rStyle w:val="Hyperlink"/>
                <w:noProof/>
              </w:rPr>
              <w:t>Communicatie met Opdrachtgever</w:t>
            </w:r>
            <w:r w:rsidR="00F6781F">
              <w:rPr>
                <w:noProof/>
                <w:webHidden/>
              </w:rPr>
              <w:tab/>
            </w:r>
            <w:r w:rsidR="00F6781F">
              <w:rPr>
                <w:noProof/>
                <w:webHidden/>
              </w:rPr>
              <w:fldChar w:fldCharType="begin"/>
            </w:r>
            <w:r w:rsidR="00F6781F">
              <w:rPr>
                <w:noProof/>
                <w:webHidden/>
              </w:rPr>
              <w:instrText xml:space="preserve"> PAGEREF _Toc83206486 \h </w:instrText>
            </w:r>
            <w:r w:rsidR="00F6781F">
              <w:rPr>
                <w:noProof/>
                <w:webHidden/>
              </w:rPr>
            </w:r>
            <w:r w:rsidR="00F6781F">
              <w:rPr>
                <w:noProof/>
                <w:webHidden/>
              </w:rPr>
              <w:fldChar w:fldCharType="separate"/>
            </w:r>
            <w:r w:rsidR="00FC679E">
              <w:rPr>
                <w:noProof/>
                <w:webHidden/>
              </w:rPr>
              <w:t>8</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487" w:history="1">
            <w:r w:rsidR="00F6781F" w:rsidRPr="00E73B7E">
              <w:rPr>
                <w:rStyle w:val="Hyperlink"/>
                <w:noProof/>
              </w:rPr>
              <w:t>2.4.3</w:t>
            </w:r>
            <w:r w:rsidR="00F6781F">
              <w:rPr>
                <w:rFonts w:asciiTheme="minorHAnsi" w:eastAsiaTheme="minorEastAsia" w:hAnsiTheme="minorHAnsi"/>
                <w:noProof/>
                <w:sz w:val="22"/>
                <w:szCs w:val="22"/>
                <w:lang w:eastAsia="nl-NL"/>
              </w:rPr>
              <w:tab/>
            </w:r>
            <w:r w:rsidR="00F6781F" w:rsidRPr="00E73B7E">
              <w:rPr>
                <w:rStyle w:val="Hyperlink"/>
                <w:noProof/>
              </w:rPr>
              <w:t>Proactief handelen Inschrijvers</w:t>
            </w:r>
            <w:r w:rsidR="00F6781F">
              <w:rPr>
                <w:noProof/>
                <w:webHidden/>
              </w:rPr>
              <w:tab/>
            </w:r>
            <w:r w:rsidR="00F6781F">
              <w:rPr>
                <w:noProof/>
                <w:webHidden/>
              </w:rPr>
              <w:fldChar w:fldCharType="begin"/>
            </w:r>
            <w:r w:rsidR="00F6781F">
              <w:rPr>
                <w:noProof/>
                <w:webHidden/>
              </w:rPr>
              <w:instrText xml:space="preserve"> PAGEREF _Toc83206487 \h </w:instrText>
            </w:r>
            <w:r w:rsidR="00F6781F">
              <w:rPr>
                <w:noProof/>
                <w:webHidden/>
              </w:rPr>
            </w:r>
            <w:r w:rsidR="00F6781F">
              <w:rPr>
                <w:noProof/>
                <w:webHidden/>
              </w:rPr>
              <w:fldChar w:fldCharType="separate"/>
            </w:r>
            <w:r w:rsidR="00FC679E">
              <w:rPr>
                <w:noProof/>
                <w:webHidden/>
              </w:rPr>
              <w:t>8</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488" w:history="1">
            <w:r w:rsidR="00F6781F" w:rsidRPr="00E73B7E">
              <w:rPr>
                <w:rStyle w:val="Hyperlink"/>
                <w:noProof/>
              </w:rPr>
              <w:t>2.4.4</w:t>
            </w:r>
            <w:r w:rsidR="00F6781F">
              <w:rPr>
                <w:rFonts w:asciiTheme="minorHAnsi" w:eastAsiaTheme="minorEastAsia" w:hAnsiTheme="minorHAnsi"/>
                <w:noProof/>
                <w:sz w:val="22"/>
                <w:szCs w:val="22"/>
                <w:lang w:eastAsia="nl-NL"/>
              </w:rPr>
              <w:tab/>
            </w:r>
            <w:r w:rsidR="00F6781F" w:rsidRPr="00E73B7E">
              <w:rPr>
                <w:rStyle w:val="Hyperlink"/>
                <w:noProof/>
              </w:rPr>
              <w:t>Nota van Inlichtingen</w:t>
            </w:r>
            <w:r w:rsidR="00F6781F">
              <w:rPr>
                <w:noProof/>
                <w:webHidden/>
              </w:rPr>
              <w:tab/>
            </w:r>
            <w:r w:rsidR="00F6781F">
              <w:rPr>
                <w:noProof/>
                <w:webHidden/>
              </w:rPr>
              <w:fldChar w:fldCharType="begin"/>
            </w:r>
            <w:r w:rsidR="00F6781F">
              <w:rPr>
                <w:noProof/>
                <w:webHidden/>
              </w:rPr>
              <w:instrText xml:space="preserve"> PAGEREF _Toc83206488 \h </w:instrText>
            </w:r>
            <w:r w:rsidR="00F6781F">
              <w:rPr>
                <w:noProof/>
                <w:webHidden/>
              </w:rPr>
            </w:r>
            <w:r w:rsidR="00F6781F">
              <w:rPr>
                <w:noProof/>
                <w:webHidden/>
              </w:rPr>
              <w:fldChar w:fldCharType="separate"/>
            </w:r>
            <w:r w:rsidR="00FC679E">
              <w:rPr>
                <w:noProof/>
                <w:webHidden/>
              </w:rPr>
              <w:t>9</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489" w:history="1">
            <w:r w:rsidR="00F6781F" w:rsidRPr="00E73B7E">
              <w:rPr>
                <w:rStyle w:val="Hyperlink"/>
                <w:noProof/>
              </w:rPr>
              <w:t>2.4.5</w:t>
            </w:r>
            <w:r w:rsidR="00F6781F">
              <w:rPr>
                <w:rFonts w:asciiTheme="minorHAnsi" w:eastAsiaTheme="minorEastAsia" w:hAnsiTheme="minorHAnsi"/>
                <w:noProof/>
                <w:sz w:val="22"/>
                <w:szCs w:val="22"/>
                <w:lang w:eastAsia="nl-NL"/>
              </w:rPr>
              <w:tab/>
            </w:r>
            <w:r w:rsidR="00F6781F" w:rsidRPr="00E73B7E">
              <w:rPr>
                <w:rStyle w:val="Hyperlink"/>
                <w:noProof/>
              </w:rPr>
              <w:t>Klachtenafhandeling</w:t>
            </w:r>
            <w:r w:rsidR="00F6781F">
              <w:rPr>
                <w:noProof/>
                <w:webHidden/>
              </w:rPr>
              <w:tab/>
            </w:r>
            <w:r w:rsidR="00F6781F">
              <w:rPr>
                <w:noProof/>
                <w:webHidden/>
              </w:rPr>
              <w:fldChar w:fldCharType="begin"/>
            </w:r>
            <w:r w:rsidR="00F6781F">
              <w:rPr>
                <w:noProof/>
                <w:webHidden/>
              </w:rPr>
              <w:instrText xml:space="preserve"> PAGEREF _Toc83206489 \h </w:instrText>
            </w:r>
            <w:r w:rsidR="00F6781F">
              <w:rPr>
                <w:noProof/>
                <w:webHidden/>
              </w:rPr>
            </w:r>
            <w:r w:rsidR="00F6781F">
              <w:rPr>
                <w:noProof/>
                <w:webHidden/>
              </w:rPr>
              <w:fldChar w:fldCharType="separate"/>
            </w:r>
            <w:r w:rsidR="00FC679E">
              <w:rPr>
                <w:noProof/>
                <w:webHidden/>
              </w:rPr>
              <w:t>9</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90" w:history="1">
            <w:r w:rsidR="00F6781F" w:rsidRPr="00E73B7E">
              <w:rPr>
                <w:rStyle w:val="Hyperlink"/>
                <w:noProof/>
              </w:rPr>
              <w:t>2.5</w:t>
            </w:r>
            <w:r w:rsidR="00F6781F">
              <w:rPr>
                <w:rFonts w:asciiTheme="minorHAnsi" w:eastAsiaTheme="minorEastAsia" w:hAnsiTheme="minorHAnsi"/>
                <w:noProof/>
                <w:sz w:val="22"/>
                <w:szCs w:val="22"/>
                <w:lang w:eastAsia="nl-NL"/>
              </w:rPr>
              <w:tab/>
            </w:r>
            <w:r w:rsidR="00F6781F" w:rsidRPr="00E73B7E">
              <w:rPr>
                <w:rStyle w:val="Hyperlink"/>
                <w:noProof/>
              </w:rPr>
              <w:t>Standaardformulieren</w:t>
            </w:r>
            <w:r w:rsidR="00F6781F">
              <w:rPr>
                <w:noProof/>
                <w:webHidden/>
              </w:rPr>
              <w:tab/>
            </w:r>
            <w:r w:rsidR="00F6781F">
              <w:rPr>
                <w:noProof/>
                <w:webHidden/>
              </w:rPr>
              <w:fldChar w:fldCharType="begin"/>
            </w:r>
            <w:r w:rsidR="00F6781F">
              <w:rPr>
                <w:noProof/>
                <w:webHidden/>
              </w:rPr>
              <w:instrText xml:space="preserve"> PAGEREF _Toc83206490 \h </w:instrText>
            </w:r>
            <w:r w:rsidR="00F6781F">
              <w:rPr>
                <w:noProof/>
                <w:webHidden/>
              </w:rPr>
            </w:r>
            <w:r w:rsidR="00F6781F">
              <w:rPr>
                <w:noProof/>
                <w:webHidden/>
              </w:rPr>
              <w:fldChar w:fldCharType="separate"/>
            </w:r>
            <w:r w:rsidR="00FC679E">
              <w:rPr>
                <w:noProof/>
                <w:webHidden/>
              </w:rPr>
              <w:t>10</w:t>
            </w:r>
            <w:r w:rsidR="00F6781F">
              <w:rPr>
                <w:noProof/>
                <w:webHidden/>
              </w:rPr>
              <w:fldChar w:fldCharType="end"/>
            </w:r>
          </w:hyperlink>
        </w:p>
        <w:p w:rsidR="00F6781F" w:rsidRDefault="0077411E" w:rsidP="00F6781F">
          <w:pPr>
            <w:pStyle w:val="Inhopg2"/>
            <w:tabs>
              <w:tab w:val="left" w:pos="880"/>
              <w:tab w:val="right" w:leader="dot" w:pos="9060"/>
            </w:tabs>
            <w:ind w:left="708" w:hanging="528"/>
            <w:rPr>
              <w:rFonts w:asciiTheme="minorHAnsi" w:eastAsiaTheme="minorEastAsia" w:hAnsiTheme="minorHAnsi"/>
              <w:noProof/>
              <w:sz w:val="22"/>
              <w:szCs w:val="22"/>
              <w:lang w:eastAsia="nl-NL"/>
            </w:rPr>
          </w:pPr>
          <w:hyperlink w:anchor="_Toc83206491" w:history="1">
            <w:r w:rsidR="00F6781F" w:rsidRPr="00E73B7E">
              <w:rPr>
                <w:rStyle w:val="Hyperlink"/>
                <w:noProof/>
              </w:rPr>
              <w:t>2.6</w:t>
            </w:r>
            <w:r w:rsidR="00F6781F">
              <w:rPr>
                <w:rFonts w:asciiTheme="minorHAnsi" w:eastAsiaTheme="minorEastAsia" w:hAnsiTheme="minorHAnsi"/>
                <w:noProof/>
                <w:sz w:val="22"/>
                <w:szCs w:val="22"/>
                <w:lang w:eastAsia="nl-NL"/>
              </w:rPr>
              <w:tab/>
            </w:r>
            <w:r w:rsidR="00F6781F" w:rsidRPr="00E73B7E">
              <w:rPr>
                <w:rStyle w:val="Hyperlink"/>
                <w:noProof/>
              </w:rPr>
              <w:t>Aanvullende eisen ten aanzien van Combinaties, Onderaanneming of Holding/dochteronderneming</w:t>
            </w:r>
            <w:r w:rsidR="00F6781F">
              <w:rPr>
                <w:noProof/>
                <w:webHidden/>
              </w:rPr>
              <w:tab/>
            </w:r>
            <w:r w:rsidR="00F6781F">
              <w:rPr>
                <w:noProof/>
                <w:webHidden/>
              </w:rPr>
              <w:fldChar w:fldCharType="begin"/>
            </w:r>
            <w:r w:rsidR="00F6781F">
              <w:rPr>
                <w:noProof/>
                <w:webHidden/>
              </w:rPr>
              <w:instrText xml:space="preserve"> PAGEREF _Toc83206491 \h </w:instrText>
            </w:r>
            <w:r w:rsidR="00F6781F">
              <w:rPr>
                <w:noProof/>
                <w:webHidden/>
              </w:rPr>
            </w:r>
            <w:r w:rsidR="00F6781F">
              <w:rPr>
                <w:noProof/>
                <w:webHidden/>
              </w:rPr>
              <w:fldChar w:fldCharType="separate"/>
            </w:r>
            <w:r w:rsidR="00FC679E">
              <w:rPr>
                <w:noProof/>
                <w:webHidden/>
              </w:rPr>
              <w:t>10</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492" w:history="1">
            <w:r w:rsidR="00F6781F" w:rsidRPr="00E73B7E">
              <w:rPr>
                <w:rStyle w:val="Hyperlink"/>
                <w:noProof/>
              </w:rPr>
              <w:t>2.6.1</w:t>
            </w:r>
            <w:r w:rsidR="00F6781F">
              <w:rPr>
                <w:rFonts w:asciiTheme="minorHAnsi" w:eastAsiaTheme="minorEastAsia" w:hAnsiTheme="minorHAnsi"/>
                <w:noProof/>
                <w:sz w:val="22"/>
                <w:szCs w:val="22"/>
                <w:lang w:eastAsia="nl-NL"/>
              </w:rPr>
              <w:tab/>
            </w:r>
            <w:r w:rsidR="00F6781F" w:rsidRPr="00E73B7E">
              <w:rPr>
                <w:rStyle w:val="Hyperlink"/>
                <w:noProof/>
              </w:rPr>
              <w:t>Combinatie van Inschrijvers</w:t>
            </w:r>
            <w:r w:rsidR="00F6781F">
              <w:rPr>
                <w:noProof/>
                <w:webHidden/>
              </w:rPr>
              <w:tab/>
            </w:r>
            <w:r w:rsidR="00F6781F">
              <w:rPr>
                <w:noProof/>
                <w:webHidden/>
              </w:rPr>
              <w:fldChar w:fldCharType="begin"/>
            </w:r>
            <w:r w:rsidR="00F6781F">
              <w:rPr>
                <w:noProof/>
                <w:webHidden/>
              </w:rPr>
              <w:instrText xml:space="preserve"> PAGEREF _Toc83206492 \h </w:instrText>
            </w:r>
            <w:r w:rsidR="00F6781F">
              <w:rPr>
                <w:noProof/>
                <w:webHidden/>
              </w:rPr>
            </w:r>
            <w:r w:rsidR="00F6781F">
              <w:rPr>
                <w:noProof/>
                <w:webHidden/>
              </w:rPr>
              <w:fldChar w:fldCharType="separate"/>
            </w:r>
            <w:r w:rsidR="00FC679E">
              <w:rPr>
                <w:noProof/>
                <w:webHidden/>
              </w:rPr>
              <w:t>10</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493" w:history="1">
            <w:r w:rsidR="00F6781F" w:rsidRPr="00E73B7E">
              <w:rPr>
                <w:rStyle w:val="Hyperlink"/>
                <w:noProof/>
              </w:rPr>
              <w:t>2.6.2</w:t>
            </w:r>
            <w:r w:rsidR="00F6781F">
              <w:rPr>
                <w:rFonts w:asciiTheme="minorHAnsi" w:eastAsiaTheme="minorEastAsia" w:hAnsiTheme="minorHAnsi"/>
                <w:noProof/>
                <w:sz w:val="22"/>
                <w:szCs w:val="22"/>
                <w:lang w:eastAsia="nl-NL"/>
              </w:rPr>
              <w:tab/>
            </w:r>
            <w:r w:rsidR="00F6781F" w:rsidRPr="00E73B7E">
              <w:rPr>
                <w:rStyle w:val="Hyperlink"/>
                <w:noProof/>
              </w:rPr>
              <w:t>Onderaanneming</w:t>
            </w:r>
            <w:r w:rsidR="00F6781F">
              <w:rPr>
                <w:noProof/>
                <w:webHidden/>
              </w:rPr>
              <w:tab/>
            </w:r>
            <w:r w:rsidR="00F6781F">
              <w:rPr>
                <w:noProof/>
                <w:webHidden/>
              </w:rPr>
              <w:fldChar w:fldCharType="begin"/>
            </w:r>
            <w:r w:rsidR="00F6781F">
              <w:rPr>
                <w:noProof/>
                <w:webHidden/>
              </w:rPr>
              <w:instrText xml:space="preserve"> PAGEREF _Toc83206493 \h </w:instrText>
            </w:r>
            <w:r w:rsidR="00F6781F">
              <w:rPr>
                <w:noProof/>
                <w:webHidden/>
              </w:rPr>
            </w:r>
            <w:r w:rsidR="00F6781F">
              <w:rPr>
                <w:noProof/>
                <w:webHidden/>
              </w:rPr>
              <w:fldChar w:fldCharType="separate"/>
            </w:r>
            <w:r w:rsidR="00FC679E">
              <w:rPr>
                <w:noProof/>
                <w:webHidden/>
              </w:rPr>
              <w:t>10</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494" w:history="1">
            <w:r w:rsidR="00F6781F" w:rsidRPr="00E73B7E">
              <w:rPr>
                <w:rStyle w:val="Hyperlink"/>
                <w:noProof/>
              </w:rPr>
              <w:t>2.6.3</w:t>
            </w:r>
            <w:r w:rsidR="00F6781F">
              <w:rPr>
                <w:rFonts w:asciiTheme="minorHAnsi" w:eastAsiaTheme="minorEastAsia" w:hAnsiTheme="minorHAnsi"/>
                <w:noProof/>
                <w:sz w:val="22"/>
                <w:szCs w:val="22"/>
                <w:lang w:eastAsia="nl-NL"/>
              </w:rPr>
              <w:tab/>
            </w:r>
            <w:r w:rsidR="00F6781F" w:rsidRPr="00E73B7E">
              <w:rPr>
                <w:rStyle w:val="Hyperlink"/>
                <w:noProof/>
              </w:rPr>
              <w:t>Holding/dochteronderneming</w:t>
            </w:r>
            <w:r w:rsidR="00F6781F">
              <w:rPr>
                <w:noProof/>
                <w:webHidden/>
              </w:rPr>
              <w:tab/>
            </w:r>
            <w:r w:rsidR="00F6781F">
              <w:rPr>
                <w:noProof/>
                <w:webHidden/>
              </w:rPr>
              <w:fldChar w:fldCharType="begin"/>
            </w:r>
            <w:r w:rsidR="00F6781F">
              <w:rPr>
                <w:noProof/>
                <w:webHidden/>
              </w:rPr>
              <w:instrText xml:space="preserve"> PAGEREF _Toc83206494 \h </w:instrText>
            </w:r>
            <w:r w:rsidR="00F6781F">
              <w:rPr>
                <w:noProof/>
                <w:webHidden/>
              </w:rPr>
            </w:r>
            <w:r w:rsidR="00F6781F">
              <w:rPr>
                <w:noProof/>
                <w:webHidden/>
              </w:rPr>
              <w:fldChar w:fldCharType="separate"/>
            </w:r>
            <w:r w:rsidR="00FC679E">
              <w:rPr>
                <w:noProof/>
                <w:webHidden/>
              </w:rPr>
              <w:t>11</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495" w:history="1">
            <w:r w:rsidR="00F6781F" w:rsidRPr="00E73B7E">
              <w:rPr>
                <w:rStyle w:val="Hyperlink"/>
                <w:noProof/>
              </w:rPr>
              <w:t>2.6.4</w:t>
            </w:r>
            <w:r w:rsidR="00F6781F">
              <w:rPr>
                <w:rFonts w:asciiTheme="minorHAnsi" w:eastAsiaTheme="minorEastAsia" w:hAnsiTheme="minorHAnsi"/>
                <w:noProof/>
                <w:sz w:val="22"/>
                <w:szCs w:val="22"/>
                <w:lang w:eastAsia="nl-NL"/>
              </w:rPr>
              <w:tab/>
            </w:r>
            <w:r w:rsidR="00F6781F" w:rsidRPr="00E73B7E">
              <w:rPr>
                <w:rStyle w:val="Hyperlink"/>
                <w:noProof/>
              </w:rPr>
              <w:t>Fusie of overname Gegadigde</w:t>
            </w:r>
            <w:r w:rsidR="00F6781F">
              <w:rPr>
                <w:noProof/>
                <w:webHidden/>
              </w:rPr>
              <w:tab/>
            </w:r>
            <w:r w:rsidR="00F6781F">
              <w:rPr>
                <w:noProof/>
                <w:webHidden/>
              </w:rPr>
              <w:fldChar w:fldCharType="begin"/>
            </w:r>
            <w:r w:rsidR="00F6781F">
              <w:rPr>
                <w:noProof/>
                <w:webHidden/>
              </w:rPr>
              <w:instrText xml:space="preserve"> PAGEREF _Toc83206495 \h </w:instrText>
            </w:r>
            <w:r w:rsidR="00F6781F">
              <w:rPr>
                <w:noProof/>
                <w:webHidden/>
              </w:rPr>
            </w:r>
            <w:r w:rsidR="00F6781F">
              <w:rPr>
                <w:noProof/>
                <w:webHidden/>
              </w:rPr>
              <w:fldChar w:fldCharType="separate"/>
            </w:r>
            <w:r w:rsidR="00FC679E">
              <w:rPr>
                <w:noProof/>
                <w:webHidden/>
              </w:rPr>
              <w:t>11</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96" w:history="1">
            <w:r w:rsidR="00F6781F" w:rsidRPr="00E73B7E">
              <w:rPr>
                <w:rStyle w:val="Hyperlink"/>
                <w:noProof/>
              </w:rPr>
              <w:t>2.7</w:t>
            </w:r>
            <w:r w:rsidR="00F6781F">
              <w:rPr>
                <w:rFonts w:asciiTheme="minorHAnsi" w:eastAsiaTheme="minorEastAsia" w:hAnsiTheme="minorHAnsi"/>
                <w:noProof/>
                <w:sz w:val="22"/>
                <w:szCs w:val="22"/>
                <w:lang w:eastAsia="nl-NL"/>
              </w:rPr>
              <w:tab/>
            </w:r>
            <w:r w:rsidR="00F6781F" w:rsidRPr="00E73B7E">
              <w:rPr>
                <w:rStyle w:val="Hyperlink"/>
                <w:noProof/>
              </w:rPr>
              <w:t>Indienen Inschrijving</w:t>
            </w:r>
            <w:r w:rsidR="00F6781F">
              <w:rPr>
                <w:noProof/>
                <w:webHidden/>
              </w:rPr>
              <w:tab/>
            </w:r>
            <w:r w:rsidR="00F6781F">
              <w:rPr>
                <w:noProof/>
                <w:webHidden/>
              </w:rPr>
              <w:fldChar w:fldCharType="begin"/>
            </w:r>
            <w:r w:rsidR="00F6781F">
              <w:rPr>
                <w:noProof/>
                <w:webHidden/>
              </w:rPr>
              <w:instrText xml:space="preserve"> PAGEREF _Toc83206496 \h </w:instrText>
            </w:r>
            <w:r w:rsidR="00F6781F">
              <w:rPr>
                <w:noProof/>
                <w:webHidden/>
              </w:rPr>
            </w:r>
            <w:r w:rsidR="00F6781F">
              <w:rPr>
                <w:noProof/>
                <w:webHidden/>
              </w:rPr>
              <w:fldChar w:fldCharType="separate"/>
            </w:r>
            <w:r w:rsidR="00FC679E">
              <w:rPr>
                <w:noProof/>
                <w:webHidden/>
              </w:rPr>
              <w:t>11</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97" w:history="1">
            <w:r w:rsidR="00F6781F" w:rsidRPr="00E73B7E">
              <w:rPr>
                <w:rStyle w:val="Hyperlink"/>
                <w:noProof/>
              </w:rPr>
              <w:t>2.8</w:t>
            </w:r>
            <w:r w:rsidR="00F6781F">
              <w:rPr>
                <w:rFonts w:asciiTheme="minorHAnsi" w:eastAsiaTheme="minorEastAsia" w:hAnsiTheme="minorHAnsi"/>
                <w:noProof/>
                <w:sz w:val="22"/>
                <w:szCs w:val="22"/>
                <w:lang w:eastAsia="nl-NL"/>
              </w:rPr>
              <w:tab/>
            </w:r>
            <w:r w:rsidR="00F6781F" w:rsidRPr="00E73B7E">
              <w:rPr>
                <w:rStyle w:val="Hyperlink"/>
                <w:noProof/>
              </w:rPr>
              <w:t>Gestanddoeningstermijn</w:t>
            </w:r>
            <w:r w:rsidR="00F6781F">
              <w:rPr>
                <w:noProof/>
                <w:webHidden/>
              </w:rPr>
              <w:tab/>
            </w:r>
            <w:r w:rsidR="00F6781F">
              <w:rPr>
                <w:noProof/>
                <w:webHidden/>
              </w:rPr>
              <w:fldChar w:fldCharType="begin"/>
            </w:r>
            <w:r w:rsidR="00F6781F">
              <w:rPr>
                <w:noProof/>
                <w:webHidden/>
              </w:rPr>
              <w:instrText xml:space="preserve"> PAGEREF _Toc83206497 \h </w:instrText>
            </w:r>
            <w:r w:rsidR="00F6781F">
              <w:rPr>
                <w:noProof/>
                <w:webHidden/>
              </w:rPr>
            </w:r>
            <w:r w:rsidR="00F6781F">
              <w:rPr>
                <w:noProof/>
                <w:webHidden/>
              </w:rPr>
              <w:fldChar w:fldCharType="separate"/>
            </w:r>
            <w:r w:rsidR="00FC679E">
              <w:rPr>
                <w:noProof/>
                <w:webHidden/>
              </w:rPr>
              <w:t>12</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98" w:history="1">
            <w:r w:rsidR="00F6781F" w:rsidRPr="00E73B7E">
              <w:rPr>
                <w:rStyle w:val="Hyperlink"/>
                <w:noProof/>
              </w:rPr>
              <w:t>2.9</w:t>
            </w:r>
            <w:r w:rsidR="00F6781F">
              <w:rPr>
                <w:rFonts w:asciiTheme="minorHAnsi" w:eastAsiaTheme="minorEastAsia" w:hAnsiTheme="minorHAnsi"/>
                <w:noProof/>
                <w:sz w:val="22"/>
                <w:szCs w:val="22"/>
                <w:lang w:eastAsia="nl-NL"/>
              </w:rPr>
              <w:tab/>
            </w:r>
            <w:r w:rsidR="00F6781F" w:rsidRPr="00E73B7E">
              <w:rPr>
                <w:rStyle w:val="Hyperlink"/>
                <w:noProof/>
              </w:rPr>
              <w:t>Opening Inschrijvingen</w:t>
            </w:r>
            <w:r w:rsidR="00F6781F">
              <w:rPr>
                <w:noProof/>
                <w:webHidden/>
              </w:rPr>
              <w:tab/>
            </w:r>
            <w:r w:rsidR="00F6781F">
              <w:rPr>
                <w:noProof/>
                <w:webHidden/>
              </w:rPr>
              <w:fldChar w:fldCharType="begin"/>
            </w:r>
            <w:r w:rsidR="00F6781F">
              <w:rPr>
                <w:noProof/>
                <w:webHidden/>
              </w:rPr>
              <w:instrText xml:space="preserve"> PAGEREF _Toc83206498 \h </w:instrText>
            </w:r>
            <w:r w:rsidR="00F6781F">
              <w:rPr>
                <w:noProof/>
                <w:webHidden/>
              </w:rPr>
            </w:r>
            <w:r w:rsidR="00F6781F">
              <w:rPr>
                <w:noProof/>
                <w:webHidden/>
              </w:rPr>
              <w:fldChar w:fldCharType="separate"/>
            </w:r>
            <w:r w:rsidR="00FC679E">
              <w:rPr>
                <w:noProof/>
                <w:webHidden/>
              </w:rPr>
              <w:t>12</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499" w:history="1">
            <w:r w:rsidR="00F6781F" w:rsidRPr="00E73B7E">
              <w:rPr>
                <w:rStyle w:val="Hyperlink"/>
                <w:noProof/>
              </w:rPr>
              <w:t>2.10</w:t>
            </w:r>
            <w:r w:rsidR="00F6781F">
              <w:rPr>
                <w:rFonts w:asciiTheme="minorHAnsi" w:eastAsiaTheme="minorEastAsia" w:hAnsiTheme="minorHAnsi"/>
                <w:noProof/>
                <w:sz w:val="22"/>
                <w:szCs w:val="22"/>
                <w:lang w:eastAsia="nl-NL"/>
              </w:rPr>
              <w:tab/>
            </w:r>
            <w:r w:rsidR="00F6781F" w:rsidRPr="00E73B7E">
              <w:rPr>
                <w:rStyle w:val="Hyperlink"/>
                <w:noProof/>
              </w:rPr>
              <w:t>Gunning</w:t>
            </w:r>
            <w:r w:rsidR="00F6781F">
              <w:rPr>
                <w:noProof/>
                <w:webHidden/>
              </w:rPr>
              <w:tab/>
            </w:r>
            <w:r w:rsidR="00F6781F">
              <w:rPr>
                <w:noProof/>
                <w:webHidden/>
              </w:rPr>
              <w:fldChar w:fldCharType="begin"/>
            </w:r>
            <w:r w:rsidR="00F6781F">
              <w:rPr>
                <w:noProof/>
                <w:webHidden/>
              </w:rPr>
              <w:instrText xml:space="preserve"> PAGEREF _Toc83206499 \h </w:instrText>
            </w:r>
            <w:r w:rsidR="00F6781F">
              <w:rPr>
                <w:noProof/>
                <w:webHidden/>
              </w:rPr>
            </w:r>
            <w:r w:rsidR="00F6781F">
              <w:rPr>
                <w:noProof/>
                <w:webHidden/>
              </w:rPr>
              <w:fldChar w:fldCharType="separate"/>
            </w:r>
            <w:r w:rsidR="00FC679E">
              <w:rPr>
                <w:noProof/>
                <w:webHidden/>
              </w:rPr>
              <w:t>12</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00" w:history="1">
            <w:r w:rsidR="00F6781F" w:rsidRPr="00E73B7E">
              <w:rPr>
                <w:rStyle w:val="Hyperlink"/>
                <w:noProof/>
              </w:rPr>
              <w:t>2.11</w:t>
            </w:r>
            <w:r w:rsidR="00F6781F">
              <w:rPr>
                <w:rFonts w:asciiTheme="minorHAnsi" w:eastAsiaTheme="minorEastAsia" w:hAnsiTheme="minorHAnsi"/>
                <w:noProof/>
                <w:sz w:val="22"/>
                <w:szCs w:val="22"/>
                <w:lang w:eastAsia="nl-NL"/>
              </w:rPr>
              <w:tab/>
            </w:r>
            <w:r w:rsidR="00F6781F" w:rsidRPr="00E73B7E">
              <w:rPr>
                <w:rStyle w:val="Hyperlink"/>
                <w:noProof/>
              </w:rPr>
              <w:t>Voorbehoud</w:t>
            </w:r>
            <w:r w:rsidR="00F6781F">
              <w:rPr>
                <w:noProof/>
                <w:webHidden/>
              </w:rPr>
              <w:tab/>
            </w:r>
            <w:r w:rsidR="00F6781F">
              <w:rPr>
                <w:noProof/>
                <w:webHidden/>
              </w:rPr>
              <w:fldChar w:fldCharType="begin"/>
            </w:r>
            <w:r w:rsidR="00F6781F">
              <w:rPr>
                <w:noProof/>
                <w:webHidden/>
              </w:rPr>
              <w:instrText xml:space="preserve"> PAGEREF _Toc83206500 \h </w:instrText>
            </w:r>
            <w:r w:rsidR="00F6781F">
              <w:rPr>
                <w:noProof/>
                <w:webHidden/>
              </w:rPr>
            </w:r>
            <w:r w:rsidR="00F6781F">
              <w:rPr>
                <w:noProof/>
                <w:webHidden/>
              </w:rPr>
              <w:fldChar w:fldCharType="separate"/>
            </w:r>
            <w:r w:rsidR="00FC679E">
              <w:rPr>
                <w:noProof/>
                <w:webHidden/>
              </w:rPr>
              <w:t>12</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01" w:history="1">
            <w:r w:rsidR="00F6781F" w:rsidRPr="00E73B7E">
              <w:rPr>
                <w:rStyle w:val="Hyperlink"/>
                <w:noProof/>
              </w:rPr>
              <w:t>2.12</w:t>
            </w:r>
            <w:r w:rsidR="00F6781F">
              <w:rPr>
                <w:rFonts w:asciiTheme="minorHAnsi" w:eastAsiaTheme="minorEastAsia" w:hAnsiTheme="minorHAnsi"/>
                <w:noProof/>
                <w:sz w:val="22"/>
                <w:szCs w:val="22"/>
                <w:lang w:eastAsia="nl-NL"/>
              </w:rPr>
              <w:tab/>
            </w:r>
            <w:r w:rsidR="00F6781F" w:rsidRPr="00E73B7E">
              <w:rPr>
                <w:rStyle w:val="Hyperlink"/>
                <w:noProof/>
              </w:rPr>
              <w:t>Kostenvergoeding</w:t>
            </w:r>
            <w:r w:rsidR="00F6781F">
              <w:rPr>
                <w:noProof/>
                <w:webHidden/>
              </w:rPr>
              <w:tab/>
            </w:r>
            <w:r w:rsidR="00F6781F">
              <w:rPr>
                <w:noProof/>
                <w:webHidden/>
              </w:rPr>
              <w:fldChar w:fldCharType="begin"/>
            </w:r>
            <w:r w:rsidR="00F6781F">
              <w:rPr>
                <w:noProof/>
                <w:webHidden/>
              </w:rPr>
              <w:instrText xml:space="preserve"> PAGEREF _Toc83206501 \h </w:instrText>
            </w:r>
            <w:r w:rsidR="00F6781F">
              <w:rPr>
                <w:noProof/>
                <w:webHidden/>
              </w:rPr>
            </w:r>
            <w:r w:rsidR="00F6781F">
              <w:rPr>
                <w:noProof/>
                <w:webHidden/>
              </w:rPr>
              <w:fldChar w:fldCharType="separate"/>
            </w:r>
            <w:r w:rsidR="00FC679E">
              <w:rPr>
                <w:noProof/>
                <w:webHidden/>
              </w:rPr>
              <w:t>12</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02" w:history="1">
            <w:r w:rsidR="00F6781F" w:rsidRPr="00E73B7E">
              <w:rPr>
                <w:rStyle w:val="Hyperlink"/>
                <w:noProof/>
              </w:rPr>
              <w:t>2.13</w:t>
            </w:r>
            <w:r w:rsidR="00F6781F">
              <w:rPr>
                <w:rFonts w:asciiTheme="minorHAnsi" w:eastAsiaTheme="minorEastAsia" w:hAnsiTheme="minorHAnsi"/>
                <w:noProof/>
                <w:sz w:val="22"/>
                <w:szCs w:val="22"/>
                <w:lang w:eastAsia="nl-NL"/>
              </w:rPr>
              <w:tab/>
            </w:r>
            <w:r w:rsidR="00F6781F" w:rsidRPr="00E73B7E">
              <w:rPr>
                <w:rStyle w:val="Hyperlink"/>
                <w:noProof/>
              </w:rPr>
              <w:t>Wijzigingen</w:t>
            </w:r>
            <w:r w:rsidR="00F6781F">
              <w:rPr>
                <w:noProof/>
                <w:webHidden/>
              </w:rPr>
              <w:tab/>
            </w:r>
            <w:r w:rsidR="00F6781F">
              <w:rPr>
                <w:noProof/>
                <w:webHidden/>
              </w:rPr>
              <w:fldChar w:fldCharType="begin"/>
            </w:r>
            <w:r w:rsidR="00F6781F">
              <w:rPr>
                <w:noProof/>
                <w:webHidden/>
              </w:rPr>
              <w:instrText xml:space="preserve"> PAGEREF _Toc83206502 \h </w:instrText>
            </w:r>
            <w:r w:rsidR="00F6781F">
              <w:rPr>
                <w:noProof/>
                <w:webHidden/>
              </w:rPr>
            </w:r>
            <w:r w:rsidR="00F6781F">
              <w:rPr>
                <w:noProof/>
                <w:webHidden/>
              </w:rPr>
              <w:fldChar w:fldCharType="separate"/>
            </w:r>
            <w:r w:rsidR="00FC679E">
              <w:rPr>
                <w:noProof/>
                <w:webHidden/>
              </w:rPr>
              <w:t>13</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03" w:history="1">
            <w:r w:rsidR="00F6781F" w:rsidRPr="00E73B7E">
              <w:rPr>
                <w:rStyle w:val="Hyperlink"/>
                <w:noProof/>
              </w:rPr>
              <w:t>2.14</w:t>
            </w:r>
            <w:r w:rsidR="00F6781F">
              <w:rPr>
                <w:rFonts w:asciiTheme="minorHAnsi" w:eastAsiaTheme="minorEastAsia" w:hAnsiTheme="minorHAnsi"/>
                <w:noProof/>
                <w:sz w:val="22"/>
                <w:szCs w:val="22"/>
                <w:lang w:eastAsia="nl-NL"/>
              </w:rPr>
              <w:tab/>
            </w:r>
            <w:r w:rsidR="00F6781F" w:rsidRPr="00E73B7E">
              <w:rPr>
                <w:rStyle w:val="Hyperlink"/>
                <w:noProof/>
              </w:rPr>
              <w:t>Uitgangspunten</w:t>
            </w:r>
            <w:r w:rsidR="00F6781F">
              <w:rPr>
                <w:noProof/>
                <w:webHidden/>
              </w:rPr>
              <w:tab/>
            </w:r>
            <w:r w:rsidR="00F6781F">
              <w:rPr>
                <w:noProof/>
                <w:webHidden/>
              </w:rPr>
              <w:fldChar w:fldCharType="begin"/>
            </w:r>
            <w:r w:rsidR="00F6781F">
              <w:rPr>
                <w:noProof/>
                <w:webHidden/>
              </w:rPr>
              <w:instrText xml:space="preserve"> PAGEREF _Toc83206503 \h </w:instrText>
            </w:r>
            <w:r w:rsidR="00F6781F">
              <w:rPr>
                <w:noProof/>
                <w:webHidden/>
              </w:rPr>
            </w:r>
            <w:r w:rsidR="00F6781F">
              <w:rPr>
                <w:noProof/>
                <w:webHidden/>
              </w:rPr>
              <w:fldChar w:fldCharType="separate"/>
            </w:r>
            <w:r w:rsidR="00FC679E">
              <w:rPr>
                <w:noProof/>
                <w:webHidden/>
              </w:rPr>
              <w:t>13</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04" w:history="1">
            <w:r w:rsidR="00F6781F" w:rsidRPr="00E73B7E">
              <w:rPr>
                <w:rStyle w:val="Hyperlink"/>
                <w:noProof/>
              </w:rPr>
              <w:t>2.15</w:t>
            </w:r>
            <w:r w:rsidR="00F6781F">
              <w:rPr>
                <w:rFonts w:asciiTheme="minorHAnsi" w:eastAsiaTheme="minorEastAsia" w:hAnsiTheme="minorHAnsi"/>
                <w:noProof/>
                <w:sz w:val="22"/>
                <w:szCs w:val="22"/>
                <w:lang w:eastAsia="nl-NL"/>
              </w:rPr>
              <w:tab/>
            </w:r>
            <w:r w:rsidR="00F6781F" w:rsidRPr="00E73B7E">
              <w:rPr>
                <w:rStyle w:val="Hyperlink"/>
                <w:noProof/>
              </w:rPr>
              <w:t>Bezwaar tegen de voorgenomen Gunning</w:t>
            </w:r>
            <w:r w:rsidR="00F6781F">
              <w:rPr>
                <w:noProof/>
                <w:webHidden/>
              </w:rPr>
              <w:tab/>
            </w:r>
            <w:r w:rsidR="00F6781F">
              <w:rPr>
                <w:noProof/>
                <w:webHidden/>
              </w:rPr>
              <w:fldChar w:fldCharType="begin"/>
            </w:r>
            <w:r w:rsidR="00F6781F">
              <w:rPr>
                <w:noProof/>
                <w:webHidden/>
              </w:rPr>
              <w:instrText xml:space="preserve"> PAGEREF _Toc83206504 \h </w:instrText>
            </w:r>
            <w:r w:rsidR="00F6781F">
              <w:rPr>
                <w:noProof/>
                <w:webHidden/>
              </w:rPr>
            </w:r>
            <w:r w:rsidR="00F6781F">
              <w:rPr>
                <w:noProof/>
                <w:webHidden/>
              </w:rPr>
              <w:fldChar w:fldCharType="separate"/>
            </w:r>
            <w:r w:rsidR="00FC679E">
              <w:rPr>
                <w:noProof/>
                <w:webHidden/>
              </w:rPr>
              <w:t>13</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05" w:history="1">
            <w:r w:rsidR="00F6781F" w:rsidRPr="00E73B7E">
              <w:rPr>
                <w:rStyle w:val="Hyperlink"/>
                <w:noProof/>
              </w:rPr>
              <w:t xml:space="preserve">2.16 </w:t>
            </w:r>
            <w:r w:rsidR="00F6781F">
              <w:rPr>
                <w:rFonts w:asciiTheme="minorHAnsi" w:eastAsiaTheme="minorEastAsia" w:hAnsiTheme="minorHAnsi"/>
                <w:noProof/>
                <w:sz w:val="22"/>
                <w:szCs w:val="22"/>
                <w:lang w:eastAsia="nl-NL"/>
              </w:rPr>
              <w:tab/>
            </w:r>
            <w:r w:rsidR="00F6781F" w:rsidRPr="00E73B7E">
              <w:rPr>
                <w:rStyle w:val="Hyperlink"/>
                <w:noProof/>
              </w:rPr>
              <w:t>Toepasselijk recht</w:t>
            </w:r>
            <w:r w:rsidR="00F6781F">
              <w:rPr>
                <w:noProof/>
                <w:webHidden/>
              </w:rPr>
              <w:tab/>
            </w:r>
            <w:r w:rsidR="00F6781F">
              <w:rPr>
                <w:noProof/>
                <w:webHidden/>
              </w:rPr>
              <w:fldChar w:fldCharType="begin"/>
            </w:r>
            <w:r w:rsidR="00F6781F">
              <w:rPr>
                <w:noProof/>
                <w:webHidden/>
              </w:rPr>
              <w:instrText xml:space="preserve"> PAGEREF _Toc83206505 \h </w:instrText>
            </w:r>
            <w:r w:rsidR="00F6781F">
              <w:rPr>
                <w:noProof/>
                <w:webHidden/>
              </w:rPr>
            </w:r>
            <w:r w:rsidR="00F6781F">
              <w:rPr>
                <w:noProof/>
                <w:webHidden/>
              </w:rPr>
              <w:fldChar w:fldCharType="separate"/>
            </w:r>
            <w:r w:rsidR="00FC679E">
              <w:rPr>
                <w:noProof/>
                <w:webHidden/>
              </w:rPr>
              <w:t>14</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06" w:history="1">
            <w:r w:rsidR="00F6781F" w:rsidRPr="00E73B7E">
              <w:rPr>
                <w:rStyle w:val="Hyperlink"/>
                <w:noProof/>
              </w:rPr>
              <w:t xml:space="preserve">2.17 </w:t>
            </w:r>
            <w:r w:rsidR="00F6781F">
              <w:rPr>
                <w:rFonts w:asciiTheme="minorHAnsi" w:eastAsiaTheme="minorEastAsia" w:hAnsiTheme="minorHAnsi"/>
                <w:noProof/>
                <w:sz w:val="22"/>
                <w:szCs w:val="22"/>
                <w:lang w:eastAsia="nl-NL"/>
              </w:rPr>
              <w:tab/>
            </w:r>
            <w:r w:rsidR="00F6781F" w:rsidRPr="00E73B7E">
              <w:rPr>
                <w:rStyle w:val="Hyperlink"/>
                <w:noProof/>
              </w:rPr>
              <w:t>Conceptovereenkomst</w:t>
            </w:r>
            <w:r w:rsidR="00F6781F">
              <w:rPr>
                <w:noProof/>
                <w:webHidden/>
              </w:rPr>
              <w:tab/>
            </w:r>
            <w:r w:rsidR="00F6781F">
              <w:rPr>
                <w:noProof/>
                <w:webHidden/>
              </w:rPr>
              <w:fldChar w:fldCharType="begin"/>
            </w:r>
            <w:r w:rsidR="00F6781F">
              <w:rPr>
                <w:noProof/>
                <w:webHidden/>
              </w:rPr>
              <w:instrText xml:space="preserve"> PAGEREF _Toc83206506 \h </w:instrText>
            </w:r>
            <w:r w:rsidR="00F6781F">
              <w:rPr>
                <w:noProof/>
                <w:webHidden/>
              </w:rPr>
            </w:r>
            <w:r w:rsidR="00F6781F">
              <w:rPr>
                <w:noProof/>
                <w:webHidden/>
              </w:rPr>
              <w:fldChar w:fldCharType="separate"/>
            </w:r>
            <w:r w:rsidR="00FC679E">
              <w:rPr>
                <w:noProof/>
                <w:webHidden/>
              </w:rPr>
              <w:t>14</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07" w:history="1">
            <w:r w:rsidR="00F6781F" w:rsidRPr="00E73B7E">
              <w:rPr>
                <w:rStyle w:val="Hyperlink"/>
                <w:noProof/>
              </w:rPr>
              <w:t>2.18</w:t>
            </w:r>
            <w:r w:rsidR="00F6781F">
              <w:rPr>
                <w:rFonts w:asciiTheme="minorHAnsi" w:eastAsiaTheme="minorEastAsia" w:hAnsiTheme="minorHAnsi"/>
                <w:noProof/>
                <w:sz w:val="22"/>
                <w:szCs w:val="22"/>
                <w:lang w:eastAsia="nl-NL"/>
              </w:rPr>
              <w:tab/>
            </w:r>
            <w:r w:rsidR="00F6781F" w:rsidRPr="00E73B7E">
              <w:rPr>
                <w:rStyle w:val="Hyperlink"/>
                <w:noProof/>
              </w:rPr>
              <w:t>Algemene Rijksvoorwaarden</w:t>
            </w:r>
            <w:r w:rsidR="00F6781F">
              <w:rPr>
                <w:noProof/>
                <w:webHidden/>
              </w:rPr>
              <w:tab/>
            </w:r>
            <w:r w:rsidR="00F6781F">
              <w:rPr>
                <w:noProof/>
                <w:webHidden/>
              </w:rPr>
              <w:fldChar w:fldCharType="begin"/>
            </w:r>
            <w:r w:rsidR="00F6781F">
              <w:rPr>
                <w:noProof/>
                <w:webHidden/>
              </w:rPr>
              <w:instrText xml:space="preserve"> PAGEREF _Toc83206507 \h </w:instrText>
            </w:r>
            <w:r w:rsidR="00F6781F">
              <w:rPr>
                <w:noProof/>
                <w:webHidden/>
              </w:rPr>
            </w:r>
            <w:r w:rsidR="00F6781F">
              <w:rPr>
                <w:noProof/>
                <w:webHidden/>
              </w:rPr>
              <w:fldChar w:fldCharType="separate"/>
            </w:r>
            <w:r w:rsidR="00FC679E">
              <w:rPr>
                <w:noProof/>
                <w:webHidden/>
              </w:rPr>
              <w:t>14</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08" w:history="1">
            <w:r w:rsidR="00F6781F" w:rsidRPr="00E73B7E">
              <w:rPr>
                <w:rStyle w:val="Hyperlink"/>
                <w:noProof/>
              </w:rPr>
              <w:t>2.19</w:t>
            </w:r>
            <w:r w:rsidR="00F6781F">
              <w:rPr>
                <w:rFonts w:asciiTheme="minorHAnsi" w:eastAsiaTheme="minorEastAsia" w:hAnsiTheme="minorHAnsi"/>
                <w:noProof/>
                <w:sz w:val="22"/>
                <w:szCs w:val="22"/>
                <w:lang w:eastAsia="nl-NL"/>
              </w:rPr>
              <w:tab/>
            </w:r>
            <w:r w:rsidR="00F6781F" w:rsidRPr="00E73B7E">
              <w:rPr>
                <w:rStyle w:val="Hyperlink"/>
                <w:noProof/>
              </w:rPr>
              <w:t>Herstel van fouten en omissies, verduidelijking van de Inschrijving</w:t>
            </w:r>
            <w:r w:rsidR="00F6781F">
              <w:rPr>
                <w:noProof/>
                <w:webHidden/>
              </w:rPr>
              <w:tab/>
            </w:r>
            <w:r w:rsidR="00F6781F">
              <w:rPr>
                <w:noProof/>
                <w:webHidden/>
              </w:rPr>
              <w:fldChar w:fldCharType="begin"/>
            </w:r>
            <w:r w:rsidR="00F6781F">
              <w:rPr>
                <w:noProof/>
                <w:webHidden/>
              </w:rPr>
              <w:instrText xml:space="preserve"> PAGEREF _Toc83206508 \h </w:instrText>
            </w:r>
            <w:r w:rsidR="00F6781F">
              <w:rPr>
                <w:noProof/>
                <w:webHidden/>
              </w:rPr>
            </w:r>
            <w:r w:rsidR="00F6781F">
              <w:rPr>
                <w:noProof/>
                <w:webHidden/>
              </w:rPr>
              <w:fldChar w:fldCharType="separate"/>
            </w:r>
            <w:r w:rsidR="00FC679E">
              <w:rPr>
                <w:noProof/>
                <w:webHidden/>
              </w:rPr>
              <w:t>14</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09" w:history="1">
            <w:r w:rsidR="00F6781F" w:rsidRPr="00E73B7E">
              <w:rPr>
                <w:rStyle w:val="Hyperlink"/>
                <w:noProof/>
              </w:rPr>
              <w:t>2.20</w:t>
            </w:r>
            <w:r w:rsidR="00F6781F">
              <w:rPr>
                <w:rFonts w:asciiTheme="minorHAnsi" w:eastAsiaTheme="minorEastAsia" w:hAnsiTheme="minorHAnsi"/>
                <w:noProof/>
                <w:sz w:val="22"/>
                <w:szCs w:val="22"/>
                <w:lang w:eastAsia="nl-NL"/>
              </w:rPr>
              <w:tab/>
            </w:r>
            <w:r w:rsidR="00F6781F" w:rsidRPr="00E73B7E">
              <w:rPr>
                <w:rStyle w:val="Hyperlink"/>
                <w:noProof/>
              </w:rPr>
              <w:t>Strategisch inschrijven/manipulatieve Inschrijving</w:t>
            </w:r>
            <w:r w:rsidR="00F6781F">
              <w:rPr>
                <w:noProof/>
                <w:webHidden/>
              </w:rPr>
              <w:tab/>
            </w:r>
            <w:r w:rsidR="00F6781F">
              <w:rPr>
                <w:noProof/>
                <w:webHidden/>
              </w:rPr>
              <w:fldChar w:fldCharType="begin"/>
            </w:r>
            <w:r w:rsidR="00F6781F">
              <w:rPr>
                <w:noProof/>
                <w:webHidden/>
              </w:rPr>
              <w:instrText xml:space="preserve"> PAGEREF _Toc83206509 \h </w:instrText>
            </w:r>
            <w:r w:rsidR="00F6781F">
              <w:rPr>
                <w:noProof/>
                <w:webHidden/>
              </w:rPr>
            </w:r>
            <w:r w:rsidR="00F6781F">
              <w:rPr>
                <w:noProof/>
                <w:webHidden/>
              </w:rPr>
              <w:fldChar w:fldCharType="separate"/>
            </w:r>
            <w:r w:rsidR="00FC679E">
              <w:rPr>
                <w:noProof/>
                <w:webHidden/>
              </w:rPr>
              <w:t>14</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10" w:history="1">
            <w:r w:rsidR="00F6781F" w:rsidRPr="00E73B7E">
              <w:rPr>
                <w:rStyle w:val="Hyperlink"/>
                <w:noProof/>
              </w:rPr>
              <w:t>2.21</w:t>
            </w:r>
            <w:r w:rsidR="00F6781F">
              <w:rPr>
                <w:rFonts w:asciiTheme="minorHAnsi" w:eastAsiaTheme="minorEastAsia" w:hAnsiTheme="minorHAnsi"/>
                <w:noProof/>
                <w:sz w:val="22"/>
                <w:szCs w:val="22"/>
                <w:lang w:eastAsia="nl-NL"/>
              </w:rPr>
              <w:tab/>
            </w:r>
            <w:r w:rsidR="00F6781F" w:rsidRPr="00E73B7E">
              <w:rPr>
                <w:rStyle w:val="Hyperlink"/>
                <w:noProof/>
              </w:rPr>
              <w:t>Ongeldige Inschrijvingen</w:t>
            </w:r>
            <w:r w:rsidR="00F6781F">
              <w:rPr>
                <w:noProof/>
                <w:webHidden/>
              </w:rPr>
              <w:tab/>
            </w:r>
            <w:r w:rsidR="00F6781F">
              <w:rPr>
                <w:noProof/>
                <w:webHidden/>
              </w:rPr>
              <w:fldChar w:fldCharType="begin"/>
            </w:r>
            <w:r w:rsidR="00F6781F">
              <w:rPr>
                <w:noProof/>
                <w:webHidden/>
              </w:rPr>
              <w:instrText xml:space="preserve"> PAGEREF _Toc83206510 \h </w:instrText>
            </w:r>
            <w:r w:rsidR="00F6781F">
              <w:rPr>
                <w:noProof/>
                <w:webHidden/>
              </w:rPr>
            </w:r>
            <w:r w:rsidR="00F6781F">
              <w:rPr>
                <w:noProof/>
                <w:webHidden/>
              </w:rPr>
              <w:fldChar w:fldCharType="separate"/>
            </w:r>
            <w:r w:rsidR="00FC679E">
              <w:rPr>
                <w:noProof/>
                <w:webHidden/>
              </w:rPr>
              <w:t>15</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11" w:history="1">
            <w:r w:rsidR="00F6781F" w:rsidRPr="00E73B7E">
              <w:rPr>
                <w:rStyle w:val="Hyperlink"/>
                <w:noProof/>
              </w:rPr>
              <w:t>2.22</w:t>
            </w:r>
            <w:r w:rsidR="00F6781F">
              <w:rPr>
                <w:rFonts w:asciiTheme="minorHAnsi" w:eastAsiaTheme="minorEastAsia" w:hAnsiTheme="minorHAnsi"/>
                <w:noProof/>
                <w:sz w:val="22"/>
                <w:szCs w:val="22"/>
                <w:lang w:eastAsia="nl-NL"/>
              </w:rPr>
              <w:tab/>
            </w:r>
            <w:r w:rsidR="00F6781F" w:rsidRPr="00E73B7E">
              <w:rPr>
                <w:rStyle w:val="Hyperlink"/>
                <w:noProof/>
              </w:rPr>
              <w:t>Herbeoordeling</w:t>
            </w:r>
            <w:r w:rsidR="00F6781F">
              <w:rPr>
                <w:noProof/>
                <w:webHidden/>
              </w:rPr>
              <w:tab/>
            </w:r>
            <w:r w:rsidR="00F6781F">
              <w:rPr>
                <w:noProof/>
                <w:webHidden/>
              </w:rPr>
              <w:fldChar w:fldCharType="begin"/>
            </w:r>
            <w:r w:rsidR="00F6781F">
              <w:rPr>
                <w:noProof/>
                <w:webHidden/>
              </w:rPr>
              <w:instrText xml:space="preserve"> PAGEREF _Toc83206511 \h </w:instrText>
            </w:r>
            <w:r w:rsidR="00F6781F">
              <w:rPr>
                <w:noProof/>
                <w:webHidden/>
              </w:rPr>
            </w:r>
            <w:r w:rsidR="00F6781F">
              <w:rPr>
                <w:noProof/>
                <w:webHidden/>
              </w:rPr>
              <w:fldChar w:fldCharType="separate"/>
            </w:r>
            <w:r w:rsidR="00FC679E">
              <w:rPr>
                <w:noProof/>
                <w:webHidden/>
              </w:rPr>
              <w:t>15</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12" w:history="1">
            <w:r w:rsidR="00F6781F" w:rsidRPr="00E73B7E">
              <w:rPr>
                <w:rStyle w:val="Hyperlink"/>
                <w:noProof/>
              </w:rPr>
              <w:t>2.23</w:t>
            </w:r>
            <w:r w:rsidR="00F6781F">
              <w:rPr>
                <w:rFonts w:asciiTheme="minorHAnsi" w:eastAsiaTheme="minorEastAsia" w:hAnsiTheme="minorHAnsi"/>
                <w:noProof/>
                <w:sz w:val="22"/>
                <w:szCs w:val="22"/>
                <w:lang w:eastAsia="nl-NL"/>
              </w:rPr>
              <w:tab/>
            </w:r>
            <w:r w:rsidR="00F6781F" w:rsidRPr="00E73B7E">
              <w:rPr>
                <w:rStyle w:val="Hyperlink"/>
                <w:noProof/>
              </w:rPr>
              <w:t>Conformering voorwaarden Offerteaanvraag</w:t>
            </w:r>
            <w:r w:rsidR="00F6781F">
              <w:rPr>
                <w:noProof/>
                <w:webHidden/>
              </w:rPr>
              <w:tab/>
            </w:r>
            <w:r w:rsidR="00F6781F">
              <w:rPr>
                <w:noProof/>
                <w:webHidden/>
              </w:rPr>
              <w:fldChar w:fldCharType="begin"/>
            </w:r>
            <w:r w:rsidR="00F6781F">
              <w:rPr>
                <w:noProof/>
                <w:webHidden/>
              </w:rPr>
              <w:instrText xml:space="preserve"> PAGEREF _Toc83206512 \h </w:instrText>
            </w:r>
            <w:r w:rsidR="00F6781F">
              <w:rPr>
                <w:noProof/>
                <w:webHidden/>
              </w:rPr>
            </w:r>
            <w:r w:rsidR="00F6781F">
              <w:rPr>
                <w:noProof/>
                <w:webHidden/>
              </w:rPr>
              <w:fldChar w:fldCharType="separate"/>
            </w:r>
            <w:r w:rsidR="00FC679E">
              <w:rPr>
                <w:noProof/>
                <w:webHidden/>
              </w:rPr>
              <w:t>15</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13" w:history="1">
            <w:r w:rsidR="00F6781F" w:rsidRPr="00E73B7E">
              <w:rPr>
                <w:rStyle w:val="Hyperlink"/>
                <w:noProof/>
              </w:rPr>
              <w:t>2.24</w:t>
            </w:r>
            <w:r w:rsidR="00F6781F">
              <w:rPr>
                <w:rFonts w:asciiTheme="minorHAnsi" w:eastAsiaTheme="minorEastAsia" w:hAnsiTheme="minorHAnsi"/>
                <w:noProof/>
                <w:sz w:val="22"/>
                <w:szCs w:val="22"/>
                <w:lang w:eastAsia="nl-NL"/>
              </w:rPr>
              <w:tab/>
            </w:r>
            <w:r w:rsidR="00F6781F" w:rsidRPr="00E73B7E">
              <w:rPr>
                <w:rStyle w:val="Hyperlink"/>
                <w:noProof/>
              </w:rPr>
              <w:t>Stopzetten</w:t>
            </w:r>
            <w:r w:rsidR="00F6781F">
              <w:rPr>
                <w:noProof/>
                <w:webHidden/>
              </w:rPr>
              <w:tab/>
            </w:r>
            <w:r w:rsidR="00F6781F">
              <w:rPr>
                <w:noProof/>
                <w:webHidden/>
              </w:rPr>
              <w:fldChar w:fldCharType="begin"/>
            </w:r>
            <w:r w:rsidR="00F6781F">
              <w:rPr>
                <w:noProof/>
                <w:webHidden/>
              </w:rPr>
              <w:instrText xml:space="preserve"> PAGEREF _Toc83206513 \h </w:instrText>
            </w:r>
            <w:r w:rsidR="00F6781F">
              <w:rPr>
                <w:noProof/>
                <w:webHidden/>
              </w:rPr>
            </w:r>
            <w:r w:rsidR="00F6781F">
              <w:rPr>
                <w:noProof/>
                <w:webHidden/>
              </w:rPr>
              <w:fldChar w:fldCharType="separate"/>
            </w:r>
            <w:r w:rsidR="00FC679E">
              <w:rPr>
                <w:noProof/>
                <w:webHidden/>
              </w:rPr>
              <w:t>15</w:t>
            </w:r>
            <w:r w:rsidR="00F6781F">
              <w:rPr>
                <w:noProof/>
                <w:webHidden/>
              </w:rPr>
              <w:fldChar w:fldCharType="end"/>
            </w:r>
          </w:hyperlink>
        </w:p>
        <w:p w:rsidR="00F6781F" w:rsidRDefault="0077411E">
          <w:pPr>
            <w:pStyle w:val="Inhopg2"/>
            <w:tabs>
              <w:tab w:val="right" w:leader="dot" w:pos="9060"/>
            </w:tabs>
            <w:rPr>
              <w:rFonts w:asciiTheme="minorHAnsi" w:eastAsiaTheme="minorEastAsia" w:hAnsiTheme="minorHAnsi"/>
              <w:noProof/>
              <w:sz w:val="22"/>
              <w:szCs w:val="22"/>
              <w:lang w:eastAsia="nl-NL"/>
            </w:rPr>
          </w:pPr>
          <w:hyperlink w:anchor="_Toc83206514" w:history="1">
            <w:r w:rsidR="00F6781F" w:rsidRPr="00E73B7E">
              <w:rPr>
                <w:rStyle w:val="Hyperlink"/>
                <w:noProof/>
              </w:rPr>
              <w:t>2.25 Social Return On Investment</w:t>
            </w:r>
            <w:r w:rsidR="00F6781F">
              <w:rPr>
                <w:noProof/>
                <w:webHidden/>
              </w:rPr>
              <w:tab/>
            </w:r>
            <w:r w:rsidR="00F6781F">
              <w:rPr>
                <w:noProof/>
                <w:webHidden/>
              </w:rPr>
              <w:fldChar w:fldCharType="begin"/>
            </w:r>
            <w:r w:rsidR="00F6781F">
              <w:rPr>
                <w:noProof/>
                <w:webHidden/>
              </w:rPr>
              <w:instrText xml:space="preserve"> PAGEREF _Toc83206514 \h </w:instrText>
            </w:r>
            <w:r w:rsidR="00F6781F">
              <w:rPr>
                <w:noProof/>
                <w:webHidden/>
              </w:rPr>
            </w:r>
            <w:r w:rsidR="00F6781F">
              <w:rPr>
                <w:noProof/>
                <w:webHidden/>
              </w:rPr>
              <w:fldChar w:fldCharType="separate"/>
            </w:r>
            <w:r w:rsidR="00FC679E">
              <w:rPr>
                <w:noProof/>
                <w:webHidden/>
              </w:rPr>
              <w:t>15</w:t>
            </w:r>
            <w:r w:rsidR="00F6781F">
              <w:rPr>
                <w:noProof/>
                <w:webHidden/>
              </w:rPr>
              <w:fldChar w:fldCharType="end"/>
            </w:r>
          </w:hyperlink>
        </w:p>
        <w:p w:rsidR="00F6781F" w:rsidRDefault="0077411E">
          <w:pPr>
            <w:pStyle w:val="Inhopg1"/>
            <w:tabs>
              <w:tab w:val="left" w:pos="660"/>
              <w:tab w:val="right" w:leader="dot" w:pos="9060"/>
            </w:tabs>
            <w:rPr>
              <w:rFonts w:asciiTheme="minorHAnsi" w:eastAsiaTheme="minorEastAsia" w:hAnsiTheme="minorHAnsi"/>
              <w:noProof/>
              <w:sz w:val="22"/>
              <w:szCs w:val="22"/>
              <w:lang w:eastAsia="nl-NL"/>
            </w:rPr>
          </w:pPr>
          <w:hyperlink w:anchor="_Toc83206515" w:history="1">
            <w:r w:rsidR="00F6781F" w:rsidRPr="00E73B7E">
              <w:rPr>
                <w:rStyle w:val="Hyperlink"/>
                <w:noProof/>
              </w:rPr>
              <w:t>3.</w:t>
            </w:r>
            <w:r w:rsidR="00F6781F">
              <w:rPr>
                <w:rFonts w:asciiTheme="minorHAnsi" w:eastAsiaTheme="minorEastAsia" w:hAnsiTheme="minorHAnsi"/>
                <w:noProof/>
                <w:sz w:val="22"/>
                <w:szCs w:val="22"/>
                <w:lang w:eastAsia="nl-NL"/>
              </w:rPr>
              <w:tab/>
            </w:r>
            <w:r w:rsidR="00F6781F" w:rsidRPr="00E73B7E">
              <w:rPr>
                <w:rStyle w:val="Hyperlink"/>
                <w:noProof/>
              </w:rPr>
              <w:t>Vormvoorschriften, Uitsluitingsgronden en Geschiktheidseisen</w:t>
            </w:r>
            <w:r w:rsidR="00F6781F">
              <w:rPr>
                <w:noProof/>
                <w:webHidden/>
              </w:rPr>
              <w:tab/>
            </w:r>
            <w:r w:rsidR="00F6781F">
              <w:rPr>
                <w:noProof/>
                <w:webHidden/>
              </w:rPr>
              <w:fldChar w:fldCharType="begin"/>
            </w:r>
            <w:r w:rsidR="00F6781F">
              <w:rPr>
                <w:noProof/>
                <w:webHidden/>
              </w:rPr>
              <w:instrText xml:space="preserve"> PAGEREF _Toc83206515 \h </w:instrText>
            </w:r>
            <w:r w:rsidR="00F6781F">
              <w:rPr>
                <w:noProof/>
                <w:webHidden/>
              </w:rPr>
            </w:r>
            <w:r w:rsidR="00F6781F">
              <w:rPr>
                <w:noProof/>
                <w:webHidden/>
              </w:rPr>
              <w:fldChar w:fldCharType="separate"/>
            </w:r>
            <w:r w:rsidR="00FC679E">
              <w:rPr>
                <w:noProof/>
                <w:webHidden/>
              </w:rPr>
              <w:t>16</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16" w:history="1">
            <w:r w:rsidR="00F6781F" w:rsidRPr="00E73B7E">
              <w:rPr>
                <w:rStyle w:val="Hyperlink"/>
                <w:noProof/>
              </w:rPr>
              <w:t>3.1.</w:t>
            </w:r>
            <w:r w:rsidR="00F6781F">
              <w:rPr>
                <w:rFonts w:asciiTheme="minorHAnsi" w:eastAsiaTheme="minorEastAsia" w:hAnsiTheme="minorHAnsi"/>
                <w:noProof/>
                <w:sz w:val="22"/>
                <w:szCs w:val="22"/>
                <w:lang w:eastAsia="nl-NL"/>
              </w:rPr>
              <w:tab/>
            </w:r>
            <w:r w:rsidR="00F6781F" w:rsidRPr="00E73B7E">
              <w:rPr>
                <w:rStyle w:val="Hyperlink"/>
                <w:noProof/>
              </w:rPr>
              <w:t>Algemeen</w:t>
            </w:r>
            <w:r w:rsidR="00F6781F">
              <w:rPr>
                <w:noProof/>
                <w:webHidden/>
              </w:rPr>
              <w:tab/>
            </w:r>
            <w:r w:rsidR="00F6781F">
              <w:rPr>
                <w:noProof/>
                <w:webHidden/>
              </w:rPr>
              <w:fldChar w:fldCharType="begin"/>
            </w:r>
            <w:r w:rsidR="00F6781F">
              <w:rPr>
                <w:noProof/>
                <w:webHidden/>
              </w:rPr>
              <w:instrText xml:space="preserve"> PAGEREF _Toc83206516 \h </w:instrText>
            </w:r>
            <w:r w:rsidR="00F6781F">
              <w:rPr>
                <w:noProof/>
                <w:webHidden/>
              </w:rPr>
            </w:r>
            <w:r w:rsidR="00F6781F">
              <w:rPr>
                <w:noProof/>
                <w:webHidden/>
              </w:rPr>
              <w:fldChar w:fldCharType="separate"/>
            </w:r>
            <w:r w:rsidR="00FC679E">
              <w:rPr>
                <w:noProof/>
                <w:webHidden/>
              </w:rPr>
              <w:t>16</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17" w:history="1">
            <w:r w:rsidR="00F6781F" w:rsidRPr="00E73B7E">
              <w:rPr>
                <w:rStyle w:val="Hyperlink"/>
                <w:noProof/>
              </w:rPr>
              <w:t xml:space="preserve">3.2 </w:t>
            </w:r>
            <w:r w:rsidR="00F6781F">
              <w:rPr>
                <w:rFonts w:asciiTheme="minorHAnsi" w:eastAsiaTheme="minorEastAsia" w:hAnsiTheme="minorHAnsi"/>
                <w:noProof/>
                <w:sz w:val="22"/>
                <w:szCs w:val="22"/>
                <w:lang w:eastAsia="nl-NL"/>
              </w:rPr>
              <w:tab/>
            </w:r>
            <w:r w:rsidR="00F6781F" w:rsidRPr="00E73B7E">
              <w:rPr>
                <w:rStyle w:val="Hyperlink"/>
                <w:noProof/>
              </w:rPr>
              <w:t>Vormvoorschriften</w:t>
            </w:r>
            <w:r w:rsidR="00F6781F">
              <w:rPr>
                <w:noProof/>
                <w:webHidden/>
              </w:rPr>
              <w:tab/>
            </w:r>
            <w:r w:rsidR="00F6781F">
              <w:rPr>
                <w:noProof/>
                <w:webHidden/>
              </w:rPr>
              <w:fldChar w:fldCharType="begin"/>
            </w:r>
            <w:r w:rsidR="00F6781F">
              <w:rPr>
                <w:noProof/>
                <w:webHidden/>
              </w:rPr>
              <w:instrText xml:space="preserve"> PAGEREF _Toc83206517 \h </w:instrText>
            </w:r>
            <w:r w:rsidR="00F6781F">
              <w:rPr>
                <w:noProof/>
                <w:webHidden/>
              </w:rPr>
            </w:r>
            <w:r w:rsidR="00F6781F">
              <w:rPr>
                <w:noProof/>
                <w:webHidden/>
              </w:rPr>
              <w:fldChar w:fldCharType="separate"/>
            </w:r>
            <w:r w:rsidR="00FC679E">
              <w:rPr>
                <w:noProof/>
                <w:webHidden/>
              </w:rPr>
              <w:t>16</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518" w:history="1">
            <w:r w:rsidR="00F6781F" w:rsidRPr="00E73B7E">
              <w:rPr>
                <w:rStyle w:val="Hyperlink"/>
                <w:noProof/>
              </w:rPr>
              <w:t>3.2.1</w:t>
            </w:r>
            <w:r w:rsidR="00F6781F">
              <w:rPr>
                <w:rFonts w:asciiTheme="minorHAnsi" w:eastAsiaTheme="minorEastAsia" w:hAnsiTheme="minorHAnsi"/>
                <w:noProof/>
                <w:sz w:val="22"/>
                <w:szCs w:val="22"/>
                <w:lang w:eastAsia="nl-NL"/>
              </w:rPr>
              <w:tab/>
            </w:r>
            <w:r w:rsidR="00F6781F" w:rsidRPr="00E73B7E">
              <w:rPr>
                <w:rStyle w:val="Hyperlink"/>
                <w:noProof/>
              </w:rPr>
              <w:t>Vormvoorschriften Inschrijving</w:t>
            </w:r>
            <w:r w:rsidR="00F6781F">
              <w:rPr>
                <w:noProof/>
                <w:webHidden/>
              </w:rPr>
              <w:tab/>
            </w:r>
            <w:r w:rsidR="00F6781F">
              <w:rPr>
                <w:noProof/>
                <w:webHidden/>
              </w:rPr>
              <w:fldChar w:fldCharType="begin"/>
            </w:r>
            <w:r w:rsidR="00F6781F">
              <w:rPr>
                <w:noProof/>
                <w:webHidden/>
              </w:rPr>
              <w:instrText xml:space="preserve"> PAGEREF _Toc83206518 \h </w:instrText>
            </w:r>
            <w:r w:rsidR="00F6781F">
              <w:rPr>
                <w:noProof/>
                <w:webHidden/>
              </w:rPr>
            </w:r>
            <w:r w:rsidR="00F6781F">
              <w:rPr>
                <w:noProof/>
                <w:webHidden/>
              </w:rPr>
              <w:fldChar w:fldCharType="separate"/>
            </w:r>
            <w:r w:rsidR="00FC679E">
              <w:rPr>
                <w:noProof/>
                <w:webHidden/>
              </w:rPr>
              <w:t>16</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519" w:history="1">
            <w:r w:rsidR="00F6781F" w:rsidRPr="00E73B7E">
              <w:rPr>
                <w:rStyle w:val="Hyperlink"/>
                <w:noProof/>
              </w:rPr>
              <w:t>3.2.2</w:t>
            </w:r>
            <w:r w:rsidR="00F6781F">
              <w:rPr>
                <w:rFonts w:asciiTheme="minorHAnsi" w:eastAsiaTheme="minorEastAsia" w:hAnsiTheme="minorHAnsi"/>
                <w:noProof/>
                <w:sz w:val="22"/>
                <w:szCs w:val="22"/>
                <w:lang w:eastAsia="nl-NL"/>
              </w:rPr>
              <w:tab/>
            </w:r>
            <w:r w:rsidR="00F6781F" w:rsidRPr="00E73B7E">
              <w:rPr>
                <w:rStyle w:val="Hyperlink"/>
                <w:noProof/>
              </w:rPr>
              <w:t>Gegevens over de eigen onderneming</w:t>
            </w:r>
            <w:r w:rsidR="00F6781F">
              <w:rPr>
                <w:noProof/>
                <w:webHidden/>
              </w:rPr>
              <w:tab/>
            </w:r>
            <w:r w:rsidR="00F6781F">
              <w:rPr>
                <w:noProof/>
                <w:webHidden/>
              </w:rPr>
              <w:fldChar w:fldCharType="begin"/>
            </w:r>
            <w:r w:rsidR="00F6781F">
              <w:rPr>
                <w:noProof/>
                <w:webHidden/>
              </w:rPr>
              <w:instrText xml:space="preserve"> PAGEREF _Toc83206519 \h </w:instrText>
            </w:r>
            <w:r w:rsidR="00F6781F">
              <w:rPr>
                <w:noProof/>
                <w:webHidden/>
              </w:rPr>
            </w:r>
            <w:r w:rsidR="00F6781F">
              <w:rPr>
                <w:noProof/>
                <w:webHidden/>
              </w:rPr>
              <w:fldChar w:fldCharType="separate"/>
            </w:r>
            <w:r w:rsidR="00FC679E">
              <w:rPr>
                <w:noProof/>
                <w:webHidden/>
              </w:rPr>
              <w:t>16</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20" w:history="1">
            <w:r w:rsidR="00F6781F" w:rsidRPr="00E73B7E">
              <w:rPr>
                <w:rStyle w:val="Hyperlink"/>
                <w:noProof/>
              </w:rPr>
              <w:t>3.3</w:t>
            </w:r>
            <w:r w:rsidR="00F6781F">
              <w:rPr>
                <w:rFonts w:asciiTheme="minorHAnsi" w:eastAsiaTheme="minorEastAsia" w:hAnsiTheme="minorHAnsi"/>
                <w:noProof/>
                <w:sz w:val="22"/>
                <w:szCs w:val="22"/>
                <w:lang w:eastAsia="nl-NL"/>
              </w:rPr>
              <w:tab/>
            </w:r>
            <w:r w:rsidR="00F6781F" w:rsidRPr="00E73B7E">
              <w:rPr>
                <w:rStyle w:val="Hyperlink"/>
                <w:noProof/>
              </w:rPr>
              <w:t>Uitsluitingsgronden</w:t>
            </w:r>
            <w:r w:rsidR="00F6781F">
              <w:rPr>
                <w:noProof/>
                <w:webHidden/>
              </w:rPr>
              <w:tab/>
            </w:r>
            <w:r w:rsidR="00F6781F">
              <w:rPr>
                <w:noProof/>
                <w:webHidden/>
              </w:rPr>
              <w:fldChar w:fldCharType="begin"/>
            </w:r>
            <w:r w:rsidR="00F6781F">
              <w:rPr>
                <w:noProof/>
                <w:webHidden/>
              </w:rPr>
              <w:instrText xml:space="preserve"> PAGEREF _Toc83206520 \h </w:instrText>
            </w:r>
            <w:r w:rsidR="00F6781F">
              <w:rPr>
                <w:noProof/>
                <w:webHidden/>
              </w:rPr>
            </w:r>
            <w:r w:rsidR="00F6781F">
              <w:rPr>
                <w:noProof/>
                <w:webHidden/>
              </w:rPr>
              <w:fldChar w:fldCharType="separate"/>
            </w:r>
            <w:r w:rsidR="00FC679E">
              <w:rPr>
                <w:noProof/>
                <w:webHidden/>
              </w:rPr>
              <w:t>16</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21" w:history="1">
            <w:r w:rsidR="00F6781F" w:rsidRPr="00E73B7E">
              <w:rPr>
                <w:rStyle w:val="Hyperlink"/>
                <w:noProof/>
              </w:rPr>
              <w:t>3.4</w:t>
            </w:r>
            <w:r w:rsidR="00F6781F">
              <w:rPr>
                <w:rFonts w:asciiTheme="minorHAnsi" w:eastAsiaTheme="minorEastAsia" w:hAnsiTheme="minorHAnsi"/>
                <w:noProof/>
                <w:sz w:val="22"/>
                <w:szCs w:val="22"/>
                <w:lang w:eastAsia="nl-NL"/>
              </w:rPr>
              <w:tab/>
            </w:r>
            <w:r w:rsidR="00F6781F" w:rsidRPr="00E73B7E">
              <w:rPr>
                <w:rStyle w:val="Hyperlink"/>
                <w:noProof/>
              </w:rPr>
              <w:t>Geschiktheidseisen</w:t>
            </w:r>
            <w:r w:rsidR="00F6781F">
              <w:rPr>
                <w:noProof/>
                <w:webHidden/>
              </w:rPr>
              <w:tab/>
            </w:r>
            <w:r w:rsidR="00F6781F">
              <w:rPr>
                <w:noProof/>
                <w:webHidden/>
              </w:rPr>
              <w:fldChar w:fldCharType="begin"/>
            </w:r>
            <w:r w:rsidR="00F6781F">
              <w:rPr>
                <w:noProof/>
                <w:webHidden/>
              </w:rPr>
              <w:instrText xml:space="preserve"> PAGEREF _Toc83206521 \h </w:instrText>
            </w:r>
            <w:r w:rsidR="00F6781F">
              <w:rPr>
                <w:noProof/>
                <w:webHidden/>
              </w:rPr>
            </w:r>
            <w:r w:rsidR="00F6781F">
              <w:rPr>
                <w:noProof/>
                <w:webHidden/>
              </w:rPr>
              <w:fldChar w:fldCharType="separate"/>
            </w:r>
            <w:r w:rsidR="00FC679E">
              <w:rPr>
                <w:noProof/>
                <w:webHidden/>
              </w:rPr>
              <w:t>17</w:t>
            </w:r>
            <w:r w:rsidR="00F6781F">
              <w:rPr>
                <w:noProof/>
                <w:webHidden/>
              </w:rPr>
              <w:fldChar w:fldCharType="end"/>
            </w:r>
          </w:hyperlink>
        </w:p>
        <w:p w:rsidR="00F6781F" w:rsidRDefault="0077411E">
          <w:pPr>
            <w:pStyle w:val="Inhopg3"/>
            <w:tabs>
              <w:tab w:val="right" w:leader="dot" w:pos="9060"/>
            </w:tabs>
            <w:rPr>
              <w:rFonts w:asciiTheme="minorHAnsi" w:eastAsiaTheme="minorEastAsia" w:hAnsiTheme="minorHAnsi"/>
              <w:noProof/>
              <w:sz w:val="22"/>
              <w:szCs w:val="22"/>
              <w:lang w:eastAsia="nl-NL"/>
            </w:rPr>
          </w:pPr>
          <w:hyperlink w:anchor="_Toc83206522" w:history="1">
            <w:r w:rsidR="00F6781F" w:rsidRPr="00E73B7E">
              <w:rPr>
                <w:rStyle w:val="Hyperlink"/>
                <w:noProof/>
              </w:rPr>
              <w:t>3.4.1. Beroepsbevoegdheid</w:t>
            </w:r>
            <w:r w:rsidR="00F6781F">
              <w:rPr>
                <w:noProof/>
                <w:webHidden/>
              </w:rPr>
              <w:tab/>
            </w:r>
            <w:r w:rsidR="00F6781F">
              <w:rPr>
                <w:noProof/>
                <w:webHidden/>
              </w:rPr>
              <w:fldChar w:fldCharType="begin"/>
            </w:r>
            <w:r w:rsidR="00F6781F">
              <w:rPr>
                <w:noProof/>
                <w:webHidden/>
              </w:rPr>
              <w:instrText xml:space="preserve"> PAGEREF _Toc83206522 \h </w:instrText>
            </w:r>
            <w:r w:rsidR="00F6781F">
              <w:rPr>
                <w:noProof/>
                <w:webHidden/>
              </w:rPr>
            </w:r>
            <w:r w:rsidR="00F6781F">
              <w:rPr>
                <w:noProof/>
                <w:webHidden/>
              </w:rPr>
              <w:fldChar w:fldCharType="separate"/>
            </w:r>
            <w:r w:rsidR="00FC679E">
              <w:rPr>
                <w:noProof/>
                <w:webHidden/>
              </w:rPr>
              <w:t>17</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523" w:history="1">
            <w:r w:rsidR="00F6781F" w:rsidRPr="00E73B7E">
              <w:rPr>
                <w:rStyle w:val="Hyperlink"/>
                <w:noProof/>
              </w:rPr>
              <w:t>3.4.2.</w:t>
            </w:r>
            <w:r w:rsidR="00F6781F">
              <w:rPr>
                <w:rFonts w:asciiTheme="minorHAnsi" w:eastAsiaTheme="minorEastAsia" w:hAnsiTheme="minorHAnsi"/>
                <w:noProof/>
                <w:sz w:val="22"/>
                <w:szCs w:val="22"/>
                <w:lang w:eastAsia="nl-NL"/>
              </w:rPr>
              <w:tab/>
            </w:r>
            <w:r w:rsidR="00F6781F" w:rsidRPr="00E73B7E">
              <w:rPr>
                <w:rStyle w:val="Hyperlink"/>
                <w:noProof/>
              </w:rPr>
              <w:t>Financieel-economische draagkracht</w:t>
            </w:r>
            <w:r w:rsidR="00F6781F">
              <w:rPr>
                <w:noProof/>
                <w:webHidden/>
              </w:rPr>
              <w:tab/>
            </w:r>
            <w:r w:rsidR="00F6781F">
              <w:rPr>
                <w:noProof/>
                <w:webHidden/>
              </w:rPr>
              <w:fldChar w:fldCharType="begin"/>
            </w:r>
            <w:r w:rsidR="00F6781F">
              <w:rPr>
                <w:noProof/>
                <w:webHidden/>
              </w:rPr>
              <w:instrText xml:space="preserve"> PAGEREF _Toc83206523 \h </w:instrText>
            </w:r>
            <w:r w:rsidR="00F6781F">
              <w:rPr>
                <w:noProof/>
                <w:webHidden/>
              </w:rPr>
            </w:r>
            <w:r w:rsidR="00F6781F">
              <w:rPr>
                <w:noProof/>
                <w:webHidden/>
              </w:rPr>
              <w:fldChar w:fldCharType="separate"/>
            </w:r>
            <w:r w:rsidR="00FC679E">
              <w:rPr>
                <w:noProof/>
                <w:webHidden/>
              </w:rPr>
              <w:t>17</w:t>
            </w:r>
            <w:r w:rsidR="00F6781F">
              <w:rPr>
                <w:noProof/>
                <w:webHidden/>
              </w:rPr>
              <w:fldChar w:fldCharType="end"/>
            </w:r>
          </w:hyperlink>
        </w:p>
        <w:p w:rsidR="00F6781F" w:rsidRDefault="0077411E">
          <w:pPr>
            <w:pStyle w:val="Inhopg3"/>
            <w:tabs>
              <w:tab w:val="right" w:leader="dot" w:pos="9060"/>
            </w:tabs>
            <w:rPr>
              <w:rFonts w:asciiTheme="minorHAnsi" w:eastAsiaTheme="minorEastAsia" w:hAnsiTheme="minorHAnsi"/>
              <w:noProof/>
              <w:sz w:val="22"/>
              <w:szCs w:val="22"/>
              <w:lang w:eastAsia="nl-NL"/>
            </w:rPr>
          </w:pPr>
          <w:hyperlink w:anchor="_Toc83206524" w:history="1">
            <w:r w:rsidR="00F6781F" w:rsidRPr="00E73B7E">
              <w:rPr>
                <w:rStyle w:val="Hyperlink"/>
                <w:noProof/>
              </w:rPr>
              <w:t>3.4.3. Technische bekwaamheid of beroepsbekwaamheid</w:t>
            </w:r>
            <w:r w:rsidR="00F6781F">
              <w:rPr>
                <w:noProof/>
                <w:webHidden/>
              </w:rPr>
              <w:tab/>
            </w:r>
            <w:r w:rsidR="00F6781F">
              <w:rPr>
                <w:noProof/>
                <w:webHidden/>
              </w:rPr>
              <w:fldChar w:fldCharType="begin"/>
            </w:r>
            <w:r w:rsidR="00F6781F">
              <w:rPr>
                <w:noProof/>
                <w:webHidden/>
              </w:rPr>
              <w:instrText xml:space="preserve"> PAGEREF _Toc83206524 \h </w:instrText>
            </w:r>
            <w:r w:rsidR="00F6781F">
              <w:rPr>
                <w:noProof/>
                <w:webHidden/>
              </w:rPr>
            </w:r>
            <w:r w:rsidR="00F6781F">
              <w:rPr>
                <w:noProof/>
                <w:webHidden/>
              </w:rPr>
              <w:fldChar w:fldCharType="separate"/>
            </w:r>
            <w:r w:rsidR="00FC679E">
              <w:rPr>
                <w:noProof/>
                <w:webHidden/>
              </w:rPr>
              <w:t>18</w:t>
            </w:r>
            <w:r w:rsidR="00F6781F">
              <w:rPr>
                <w:noProof/>
                <w:webHidden/>
              </w:rPr>
              <w:fldChar w:fldCharType="end"/>
            </w:r>
          </w:hyperlink>
        </w:p>
        <w:p w:rsidR="00F6781F" w:rsidRDefault="0077411E">
          <w:pPr>
            <w:pStyle w:val="Inhopg1"/>
            <w:tabs>
              <w:tab w:val="left" w:pos="360"/>
              <w:tab w:val="right" w:leader="dot" w:pos="9060"/>
            </w:tabs>
            <w:rPr>
              <w:rFonts w:asciiTheme="minorHAnsi" w:eastAsiaTheme="minorEastAsia" w:hAnsiTheme="minorHAnsi"/>
              <w:noProof/>
              <w:sz w:val="22"/>
              <w:szCs w:val="22"/>
              <w:lang w:eastAsia="nl-NL"/>
            </w:rPr>
          </w:pPr>
          <w:hyperlink w:anchor="_Toc83206525" w:history="1">
            <w:r w:rsidR="00F6781F" w:rsidRPr="00E73B7E">
              <w:rPr>
                <w:rStyle w:val="Hyperlink"/>
                <w:noProof/>
              </w:rPr>
              <w:t>4</w:t>
            </w:r>
            <w:r w:rsidR="00F6781F">
              <w:rPr>
                <w:rFonts w:asciiTheme="minorHAnsi" w:eastAsiaTheme="minorEastAsia" w:hAnsiTheme="minorHAnsi"/>
                <w:noProof/>
                <w:sz w:val="22"/>
                <w:szCs w:val="22"/>
                <w:lang w:eastAsia="nl-NL"/>
              </w:rPr>
              <w:tab/>
            </w:r>
            <w:r w:rsidR="00F6781F" w:rsidRPr="00E73B7E">
              <w:rPr>
                <w:rStyle w:val="Hyperlink"/>
                <w:noProof/>
              </w:rPr>
              <w:t>Programma van Wensen</w:t>
            </w:r>
            <w:r w:rsidR="00F6781F">
              <w:rPr>
                <w:noProof/>
                <w:webHidden/>
              </w:rPr>
              <w:tab/>
            </w:r>
            <w:r w:rsidR="00F6781F">
              <w:rPr>
                <w:noProof/>
                <w:webHidden/>
              </w:rPr>
              <w:fldChar w:fldCharType="begin"/>
            </w:r>
            <w:r w:rsidR="00F6781F">
              <w:rPr>
                <w:noProof/>
                <w:webHidden/>
              </w:rPr>
              <w:instrText xml:space="preserve"> PAGEREF _Toc83206525 \h </w:instrText>
            </w:r>
            <w:r w:rsidR="00F6781F">
              <w:rPr>
                <w:noProof/>
                <w:webHidden/>
              </w:rPr>
            </w:r>
            <w:r w:rsidR="00F6781F">
              <w:rPr>
                <w:noProof/>
                <w:webHidden/>
              </w:rPr>
              <w:fldChar w:fldCharType="separate"/>
            </w:r>
            <w:r w:rsidR="00FC679E">
              <w:rPr>
                <w:noProof/>
                <w:webHidden/>
              </w:rPr>
              <w:t>20</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26" w:history="1">
            <w:r w:rsidR="00F6781F" w:rsidRPr="00E73B7E">
              <w:rPr>
                <w:rStyle w:val="Hyperlink"/>
                <w:noProof/>
              </w:rPr>
              <w:t>4.1</w:t>
            </w:r>
            <w:r w:rsidR="00F6781F">
              <w:rPr>
                <w:rFonts w:asciiTheme="minorHAnsi" w:eastAsiaTheme="minorEastAsia" w:hAnsiTheme="minorHAnsi"/>
                <w:noProof/>
                <w:sz w:val="22"/>
                <w:szCs w:val="22"/>
                <w:lang w:eastAsia="nl-NL"/>
              </w:rPr>
              <w:tab/>
            </w:r>
            <w:r w:rsidR="00F6781F" w:rsidRPr="00E73B7E">
              <w:rPr>
                <w:rStyle w:val="Hyperlink"/>
                <w:noProof/>
              </w:rPr>
              <w:t>Gunningcriterium</w:t>
            </w:r>
            <w:r w:rsidR="00F6781F">
              <w:rPr>
                <w:noProof/>
                <w:webHidden/>
              </w:rPr>
              <w:tab/>
            </w:r>
            <w:r w:rsidR="00F6781F">
              <w:rPr>
                <w:noProof/>
                <w:webHidden/>
              </w:rPr>
              <w:fldChar w:fldCharType="begin"/>
            </w:r>
            <w:r w:rsidR="00F6781F">
              <w:rPr>
                <w:noProof/>
                <w:webHidden/>
              </w:rPr>
              <w:instrText xml:space="preserve"> PAGEREF _Toc83206526 \h </w:instrText>
            </w:r>
            <w:r w:rsidR="00F6781F">
              <w:rPr>
                <w:noProof/>
                <w:webHidden/>
              </w:rPr>
            </w:r>
            <w:r w:rsidR="00F6781F">
              <w:rPr>
                <w:noProof/>
                <w:webHidden/>
              </w:rPr>
              <w:fldChar w:fldCharType="separate"/>
            </w:r>
            <w:r w:rsidR="00FC679E">
              <w:rPr>
                <w:noProof/>
                <w:webHidden/>
              </w:rPr>
              <w:t>20</w:t>
            </w:r>
            <w:r w:rsidR="00F6781F">
              <w:rPr>
                <w:noProof/>
                <w:webHidden/>
              </w:rPr>
              <w:fldChar w:fldCharType="end"/>
            </w:r>
          </w:hyperlink>
        </w:p>
        <w:p w:rsidR="00F6781F" w:rsidRDefault="0077411E">
          <w:pPr>
            <w:pStyle w:val="Inhopg3"/>
            <w:tabs>
              <w:tab w:val="right" w:leader="dot" w:pos="9060"/>
            </w:tabs>
            <w:rPr>
              <w:rFonts w:asciiTheme="minorHAnsi" w:eastAsiaTheme="minorEastAsia" w:hAnsiTheme="minorHAnsi"/>
              <w:noProof/>
              <w:sz w:val="22"/>
              <w:szCs w:val="22"/>
              <w:lang w:eastAsia="nl-NL"/>
            </w:rPr>
          </w:pPr>
          <w:hyperlink w:anchor="_Toc83206527" w:history="1">
            <w:r w:rsidR="00F6781F" w:rsidRPr="00E73B7E">
              <w:rPr>
                <w:rStyle w:val="Hyperlink"/>
                <w:noProof/>
              </w:rPr>
              <w:t>4.1.1 Kwalitatief deel, plan van aanpak</w:t>
            </w:r>
            <w:r w:rsidR="00F6781F">
              <w:rPr>
                <w:noProof/>
                <w:webHidden/>
              </w:rPr>
              <w:tab/>
            </w:r>
            <w:r w:rsidR="00F6781F">
              <w:rPr>
                <w:noProof/>
                <w:webHidden/>
              </w:rPr>
              <w:fldChar w:fldCharType="begin"/>
            </w:r>
            <w:r w:rsidR="00F6781F">
              <w:rPr>
                <w:noProof/>
                <w:webHidden/>
              </w:rPr>
              <w:instrText xml:space="preserve"> PAGEREF _Toc83206527 \h </w:instrText>
            </w:r>
            <w:r w:rsidR="00F6781F">
              <w:rPr>
                <w:noProof/>
                <w:webHidden/>
              </w:rPr>
            </w:r>
            <w:r w:rsidR="00F6781F">
              <w:rPr>
                <w:noProof/>
                <w:webHidden/>
              </w:rPr>
              <w:fldChar w:fldCharType="separate"/>
            </w:r>
            <w:r w:rsidR="00FC679E">
              <w:rPr>
                <w:noProof/>
                <w:webHidden/>
              </w:rPr>
              <w:t>20</w:t>
            </w:r>
            <w:r w:rsidR="00F6781F">
              <w:rPr>
                <w:noProof/>
                <w:webHidden/>
              </w:rPr>
              <w:fldChar w:fldCharType="end"/>
            </w:r>
          </w:hyperlink>
        </w:p>
        <w:p w:rsidR="00F6781F" w:rsidRDefault="0077411E">
          <w:pPr>
            <w:pStyle w:val="Inhopg1"/>
            <w:tabs>
              <w:tab w:val="left" w:pos="660"/>
              <w:tab w:val="right" w:leader="dot" w:pos="9060"/>
            </w:tabs>
            <w:rPr>
              <w:rFonts w:asciiTheme="minorHAnsi" w:eastAsiaTheme="minorEastAsia" w:hAnsiTheme="minorHAnsi"/>
              <w:noProof/>
              <w:sz w:val="22"/>
              <w:szCs w:val="22"/>
              <w:lang w:eastAsia="nl-NL"/>
            </w:rPr>
          </w:pPr>
          <w:hyperlink w:anchor="_Toc83206528" w:history="1">
            <w:r w:rsidR="00F6781F" w:rsidRPr="00E73B7E">
              <w:rPr>
                <w:rStyle w:val="Hyperlink"/>
                <w:noProof/>
              </w:rPr>
              <w:t>5.</w:t>
            </w:r>
            <w:r w:rsidR="00F6781F">
              <w:rPr>
                <w:rFonts w:asciiTheme="minorHAnsi" w:eastAsiaTheme="minorEastAsia" w:hAnsiTheme="minorHAnsi"/>
                <w:noProof/>
                <w:sz w:val="22"/>
                <w:szCs w:val="22"/>
                <w:lang w:eastAsia="nl-NL"/>
              </w:rPr>
              <w:tab/>
            </w:r>
            <w:r w:rsidR="00F6781F" w:rsidRPr="00E73B7E">
              <w:rPr>
                <w:rStyle w:val="Hyperlink"/>
                <w:noProof/>
              </w:rPr>
              <w:t>Beoordelings- en gunningsprocedure</w:t>
            </w:r>
            <w:r w:rsidR="00F6781F">
              <w:rPr>
                <w:noProof/>
                <w:webHidden/>
              </w:rPr>
              <w:tab/>
            </w:r>
            <w:r w:rsidR="00F6781F">
              <w:rPr>
                <w:noProof/>
                <w:webHidden/>
              </w:rPr>
              <w:fldChar w:fldCharType="begin"/>
            </w:r>
            <w:r w:rsidR="00F6781F">
              <w:rPr>
                <w:noProof/>
                <w:webHidden/>
              </w:rPr>
              <w:instrText xml:space="preserve"> PAGEREF _Toc83206528 \h </w:instrText>
            </w:r>
            <w:r w:rsidR="00F6781F">
              <w:rPr>
                <w:noProof/>
                <w:webHidden/>
              </w:rPr>
            </w:r>
            <w:r w:rsidR="00F6781F">
              <w:rPr>
                <w:noProof/>
                <w:webHidden/>
              </w:rPr>
              <w:fldChar w:fldCharType="separate"/>
            </w:r>
            <w:r w:rsidR="00FC679E">
              <w:rPr>
                <w:noProof/>
                <w:webHidden/>
              </w:rPr>
              <w:t>21</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29" w:history="1">
            <w:r w:rsidR="00F6781F" w:rsidRPr="00E73B7E">
              <w:rPr>
                <w:rStyle w:val="Hyperlink"/>
                <w:noProof/>
              </w:rPr>
              <w:t>5.1</w:t>
            </w:r>
            <w:r w:rsidR="00F6781F">
              <w:rPr>
                <w:rFonts w:asciiTheme="minorHAnsi" w:eastAsiaTheme="minorEastAsia" w:hAnsiTheme="minorHAnsi"/>
                <w:noProof/>
                <w:sz w:val="22"/>
                <w:szCs w:val="22"/>
                <w:lang w:eastAsia="nl-NL"/>
              </w:rPr>
              <w:tab/>
            </w:r>
            <w:r w:rsidR="00F6781F" w:rsidRPr="00E73B7E">
              <w:rPr>
                <w:rStyle w:val="Hyperlink"/>
                <w:noProof/>
              </w:rPr>
              <w:t>Vormvoorschriften en selectiecriteria</w:t>
            </w:r>
            <w:r w:rsidR="00F6781F">
              <w:rPr>
                <w:noProof/>
                <w:webHidden/>
              </w:rPr>
              <w:tab/>
            </w:r>
            <w:r w:rsidR="00F6781F">
              <w:rPr>
                <w:noProof/>
                <w:webHidden/>
              </w:rPr>
              <w:fldChar w:fldCharType="begin"/>
            </w:r>
            <w:r w:rsidR="00F6781F">
              <w:rPr>
                <w:noProof/>
                <w:webHidden/>
              </w:rPr>
              <w:instrText xml:space="preserve"> PAGEREF _Toc83206529 \h </w:instrText>
            </w:r>
            <w:r w:rsidR="00F6781F">
              <w:rPr>
                <w:noProof/>
                <w:webHidden/>
              </w:rPr>
            </w:r>
            <w:r w:rsidR="00F6781F">
              <w:rPr>
                <w:noProof/>
                <w:webHidden/>
              </w:rPr>
              <w:fldChar w:fldCharType="separate"/>
            </w:r>
            <w:r w:rsidR="00FC679E">
              <w:rPr>
                <w:noProof/>
                <w:webHidden/>
              </w:rPr>
              <w:t>21</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30" w:history="1">
            <w:r w:rsidR="00F6781F" w:rsidRPr="00E73B7E">
              <w:rPr>
                <w:rStyle w:val="Hyperlink"/>
                <w:noProof/>
              </w:rPr>
              <w:t>5.2</w:t>
            </w:r>
            <w:r w:rsidR="00F6781F">
              <w:rPr>
                <w:rFonts w:asciiTheme="minorHAnsi" w:eastAsiaTheme="minorEastAsia" w:hAnsiTheme="minorHAnsi"/>
                <w:noProof/>
                <w:sz w:val="22"/>
                <w:szCs w:val="22"/>
                <w:lang w:eastAsia="nl-NL"/>
              </w:rPr>
              <w:tab/>
            </w:r>
            <w:r w:rsidR="00F6781F" w:rsidRPr="00E73B7E">
              <w:rPr>
                <w:rStyle w:val="Hyperlink"/>
                <w:noProof/>
              </w:rPr>
              <w:t>Beoordeling en gunning</w:t>
            </w:r>
            <w:r w:rsidR="00F6781F">
              <w:rPr>
                <w:noProof/>
                <w:webHidden/>
              </w:rPr>
              <w:tab/>
            </w:r>
            <w:r w:rsidR="00F6781F">
              <w:rPr>
                <w:noProof/>
                <w:webHidden/>
              </w:rPr>
              <w:fldChar w:fldCharType="begin"/>
            </w:r>
            <w:r w:rsidR="00F6781F">
              <w:rPr>
                <w:noProof/>
                <w:webHidden/>
              </w:rPr>
              <w:instrText xml:space="preserve"> PAGEREF _Toc83206530 \h </w:instrText>
            </w:r>
            <w:r w:rsidR="00F6781F">
              <w:rPr>
                <w:noProof/>
                <w:webHidden/>
              </w:rPr>
            </w:r>
            <w:r w:rsidR="00F6781F">
              <w:rPr>
                <w:noProof/>
                <w:webHidden/>
              </w:rPr>
              <w:fldChar w:fldCharType="separate"/>
            </w:r>
            <w:r w:rsidR="00FC679E">
              <w:rPr>
                <w:noProof/>
                <w:webHidden/>
              </w:rPr>
              <w:t>21</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31" w:history="1">
            <w:r w:rsidR="00F6781F" w:rsidRPr="00E73B7E">
              <w:rPr>
                <w:rStyle w:val="Hyperlink"/>
                <w:noProof/>
              </w:rPr>
              <w:t>5.3</w:t>
            </w:r>
            <w:r w:rsidR="00F6781F">
              <w:rPr>
                <w:rFonts w:asciiTheme="minorHAnsi" w:eastAsiaTheme="minorEastAsia" w:hAnsiTheme="minorHAnsi"/>
                <w:noProof/>
                <w:sz w:val="22"/>
                <w:szCs w:val="22"/>
                <w:lang w:eastAsia="nl-NL"/>
              </w:rPr>
              <w:tab/>
            </w:r>
            <w:r w:rsidR="00F6781F" w:rsidRPr="00E73B7E">
              <w:rPr>
                <w:rStyle w:val="Hyperlink"/>
                <w:noProof/>
              </w:rPr>
              <w:t>Beoordeling kwaliteit</w:t>
            </w:r>
            <w:r w:rsidR="00F6781F">
              <w:rPr>
                <w:noProof/>
                <w:webHidden/>
              </w:rPr>
              <w:tab/>
            </w:r>
            <w:r w:rsidR="00F6781F">
              <w:rPr>
                <w:noProof/>
                <w:webHidden/>
              </w:rPr>
              <w:fldChar w:fldCharType="begin"/>
            </w:r>
            <w:r w:rsidR="00F6781F">
              <w:rPr>
                <w:noProof/>
                <w:webHidden/>
              </w:rPr>
              <w:instrText xml:space="preserve"> PAGEREF _Toc83206531 \h </w:instrText>
            </w:r>
            <w:r w:rsidR="00F6781F">
              <w:rPr>
                <w:noProof/>
                <w:webHidden/>
              </w:rPr>
            </w:r>
            <w:r w:rsidR="00F6781F">
              <w:rPr>
                <w:noProof/>
                <w:webHidden/>
              </w:rPr>
              <w:fldChar w:fldCharType="separate"/>
            </w:r>
            <w:r w:rsidR="00FC679E">
              <w:rPr>
                <w:noProof/>
                <w:webHidden/>
              </w:rPr>
              <w:t>21</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532" w:history="1">
            <w:r w:rsidR="00F6781F" w:rsidRPr="00E73B7E">
              <w:rPr>
                <w:rStyle w:val="Hyperlink"/>
                <w:noProof/>
              </w:rPr>
              <w:t>5.3.1</w:t>
            </w:r>
            <w:r w:rsidR="00F6781F">
              <w:rPr>
                <w:rFonts w:asciiTheme="minorHAnsi" w:eastAsiaTheme="minorEastAsia" w:hAnsiTheme="minorHAnsi"/>
                <w:noProof/>
                <w:sz w:val="22"/>
                <w:szCs w:val="22"/>
                <w:lang w:eastAsia="nl-NL"/>
              </w:rPr>
              <w:tab/>
            </w:r>
            <w:r w:rsidR="00F6781F" w:rsidRPr="00E73B7E">
              <w:rPr>
                <w:rStyle w:val="Hyperlink"/>
                <w:noProof/>
              </w:rPr>
              <w:t>Subcriterium 1: Duurzaamheid</w:t>
            </w:r>
            <w:r w:rsidR="00F6781F">
              <w:rPr>
                <w:noProof/>
                <w:webHidden/>
              </w:rPr>
              <w:tab/>
            </w:r>
            <w:r w:rsidR="00F6781F">
              <w:rPr>
                <w:noProof/>
                <w:webHidden/>
              </w:rPr>
              <w:fldChar w:fldCharType="begin"/>
            </w:r>
            <w:r w:rsidR="00F6781F">
              <w:rPr>
                <w:noProof/>
                <w:webHidden/>
              </w:rPr>
              <w:instrText xml:space="preserve"> PAGEREF _Toc83206532 \h </w:instrText>
            </w:r>
            <w:r w:rsidR="00F6781F">
              <w:rPr>
                <w:noProof/>
                <w:webHidden/>
              </w:rPr>
            </w:r>
            <w:r w:rsidR="00F6781F">
              <w:rPr>
                <w:noProof/>
                <w:webHidden/>
              </w:rPr>
              <w:fldChar w:fldCharType="separate"/>
            </w:r>
            <w:r w:rsidR="00FC679E">
              <w:rPr>
                <w:noProof/>
                <w:webHidden/>
              </w:rPr>
              <w:t>21</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533" w:history="1">
            <w:r w:rsidR="00F6781F" w:rsidRPr="00E73B7E">
              <w:rPr>
                <w:rStyle w:val="Hyperlink"/>
                <w:noProof/>
              </w:rPr>
              <w:t>5.3.2</w:t>
            </w:r>
            <w:r w:rsidR="00F6781F">
              <w:rPr>
                <w:rFonts w:asciiTheme="minorHAnsi" w:eastAsiaTheme="minorEastAsia" w:hAnsiTheme="minorHAnsi"/>
                <w:noProof/>
                <w:sz w:val="22"/>
                <w:szCs w:val="22"/>
                <w:lang w:eastAsia="nl-NL"/>
              </w:rPr>
              <w:tab/>
            </w:r>
            <w:r w:rsidR="00F6781F" w:rsidRPr="00E73B7E">
              <w:rPr>
                <w:rStyle w:val="Hyperlink"/>
                <w:noProof/>
              </w:rPr>
              <w:t>Subcriterium 2: Kwaliteit van het plantmateriaal, kweekproces</w:t>
            </w:r>
            <w:r w:rsidR="00F6781F">
              <w:rPr>
                <w:noProof/>
                <w:webHidden/>
              </w:rPr>
              <w:tab/>
            </w:r>
            <w:r w:rsidR="00F6781F">
              <w:rPr>
                <w:noProof/>
                <w:webHidden/>
              </w:rPr>
              <w:fldChar w:fldCharType="begin"/>
            </w:r>
            <w:r w:rsidR="00F6781F">
              <w:rPr>
                <w:noProof/>
                <w:webHidden/>
              </w:rPr>
              <w:instrText xml:space="preserve"> PAGEREF _Toc83206533 \h </w:instrText>
            </w:r>
            <w:r w:rsidR="00F6781F">
              <w:rPr>
                <w:noProof/>
                <w:webHidden/>
              </w:rPr>
            </w:r>
            <w:r w:rsidR="00F6781F">
              <w:rPr>
                <w:noProof/>
                <w:webHidden/>
              </w:rPr>
              <w:fldChar w:fldCharType="separate"/>
            </w:r>
            <w:r w:rsidR="00FC679E">
              <w:rPr>
                <w:noProof/>
                <w:webHidden/>
              </w:rPr>
              <w:t>22</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534" w:history="1">
            <w:r w:rsidR="00F6781F" w:rsidRPr="00E73B7E">
              <w:rPr>
                <w:rStyle w:val="Hyperlink"/>
                <w:noProof/>
              </w:rPr>
              <w:t>5.2.3</w:t>
            </w:r>
            <w:r w:rsidR="00F6781F">
              <w:rPr>
                <w:rFonts w:asciiTheme="minorHAnsi" w:eastAsiaTheme="minorEastAsia" w:hAnsiTheme="minorHAnsi"/>
                <w:noProof/>
                <w:sz w:val="22"/>
                <w:szCs w:val="22"/>
                <w:lang w:eastAsia="nl-NL"/>
              </w:rPr>
              <w:tab/>
            </w:r>
            <w:r w:rsidR="00F6781F" w:rsidRPr="00E73B7E">
              <w:rPr>
                <w:rStyle w:val="Hyperlink"/>
                <w:noProof/>
              </w:rPr>
              <w:t>Subcriterium 3: Kwaliteit van het plantmateriaal, levering</w:t>
            </w:r>
            <w:r w:rsidR="00F6781F">
              <w:rPr>
                <w:noProof/>
                <w:webHidden/>
              </w:rPr>
              <w:tab/>
            </w:r>
            <w:r w:rsidR="00F6781F">
              <w:rPr>
                <w:noProof/>
                <w:webHidden/>
              </w:rPr>
              <w:fldChar w:fldCharType="begin"/>
            </w:r>
            <w:r w:rsidR="00F6781F">
              <w:rPr>
                <w:noProof/>
                <w:webHidden/>
              </w:rPr>
              <w:instrText xml:space="preserve"> PAGEREF _Toc83206534 \h </w:instrText>
            </w:r>
            <w:r w:rsidR="00F6781F">
              <w:rPr>
                <w:noProof/>
                <w:webHidden/>
              </w:rPr>
            </w:r>
            <w:r w:rsidR="00F6781F">
              <w:rPr>
                <w:noProof/>
                <w:webHidden/>
              </w:rPr>
              <w:fldChar w:fldCharType="separate"/>
            </w:r>
            <w:r w:rsidR="00FC679E">
              <w:rPr>
                <w:noProof/>
                <w:webHidden/>
              </w:rPr>
              <w:t>22</w:t>
            </w:r>
            <w:r w:rsidR="00F6781F">
              <w:rPr>
                <w:noProof/>
                <w:webHidden/>
              </w:rPr>
              <w:fldChar w:fldCharType="end"/>
            </w:r>
          </w:hyperlink>
        </w:p>
        <w:p w:rsidR="00F6781F" w:rsidRDefault="0077411E">
          <w:pPr>
            <w:pStyle w:val="Inhopg3"/>
            <w:tabs>
              <w:tab w:val="left" w:pos="1320"/>
              <w:tab w:val="right" w:leader="dot" w:pos="9060"/>
            </w:tabs>
            <w:rPr>
              <w:rFonts w:asciiTheme="minorHAnsi" w:eastAsiaTheme="minorEastAsia" w:hAnsiTheme="minorHAnsi"/>
              <w:noProof/>
              <w:sz w:val="22"/>
              <w:szCs w:val="22"/>
              <w:lang w:eastAsia="nl-NL"/>
            </w:rPr>
          </w:pPr>
          <w:hyperlink w:anchor="_Toc83206535" w:history="1">
            <w:r w:rsidR="00F6781F" w:rsidRPr="00E73B7E">
              <w:rPr>
                <w:rStyle w:val="Hyperlink"/>
                <w:noProof/>
              </w:rPr>
              <w:t>5.3.4</w:t>
            </w:r>
            <w:r w:rsidR="00F6781F">
              <w:rPr>
                <w:rFonts w:asciiTheme="minorHAnsi" w:eastAsiaTheme="minorEastAsia" w:hAnsiTheme="minorHAnsi"/>
                <w:noProof/>
                <w:sz w:val="22"/>
                <w:szCs w:val="22"/>
                <w:lang w:eastAsia="nl-NL"/>
              </w:rPr>
              <w:tab/>
            </w:r>
            <w:r w:rsidR="00F6781F" w:rsidRPr="00E73B7E">
              <w:rPr>
                <w:rStyle w:val="Hyperlink"/>
                <w:noProof/>
              </w:rPr>
              <w:t>Subcriterium 4: Percentage eigen kweek</w:t>
            </w:r>
            <w:r w:rsidR="00F6781F">
              <w:rPr>
                <w:noProof/>
                <w:webHidden/>
              </w:rPr>
              <w:tab/>
            </w:r>
            <w:r w:rsidR="00F6781F">
              <w:rPr>
                <w:noProof/>
                <w:webHidden/>
              </w:rPr>
              <w:fldChar w:fldCharType="begin"/>
            </w:r>
            <w:r w:rsidR="00F6781F">
              <w:rPr>
                <w:noProof/>
                <w:webHidden/>
              </w:rPr>
              <w:instrText xml:space="preserve"> PAGEREF _Toc83206535 \h </w:instrText>
            </w:r>
            <w:r w:rsidR="00F6781F">
              <w:rPr>
                <w:noProof/>
                <w:webHidden/>
              </w:rPr>
            </w:r>
            <w:r w:rsidR="00F6781F">
              <w:rPr>
                <w:noProof/>
                <w:webHidden/>
              </w:rPr>
              <w:fldChar w:fldCharType="separate"/>
            </w:r>
            <w:r w:rsidR="00FC679E">
              <w:rPr>
                <w:noProof/>
                <w:webHidden/>
              </w:rPr>
              <w:t>23</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36" w:history="1">
            <w:r w:rsidR="00F6781F" w:rsidRPr="00E73B7E">
              <w:rPr>
                <w:rStyle w:val="Hyperlink"/>
                <w:noProof/>
              </w:rPr>
              <w:t xml:space="preserve">5.4 </w:t>
            </w:r>
            <w:r w:rsidR="00F6781F">
              <w:rPr>
                <w:rFonts w:asciiTheme="minorHAnsi" w:eastAsiaTheme="minorEastAsia" w:hAnsiTheme="minorHAnsi"/>
                <w:noProof/>
                <w:sz w:val="22"/>
                <w:szCs w:val="22"/>
                <w:lang w:eastAsia="nl-NL"/>
              </w:rPr>
              <w:tab/>
            </w:r>
            <w:r w:rsidR="00F6781F" w:rsidRPr="00E73B7E">
              <w:rPr>
                <w:rStyle w:val="Hyperlink"/>
                <w:noProof/>
              </w:rPr>
              <w:t>Beoordelingsmethodiek</w:t>
            </w:r>
            <w:r w:rsidR="00F6781F">
              <w:rPr>
                <w:noProof/>
                <w:webHidden/>
              </w:rPr>
              <w:tab/>
            </w:r>
            <w:r w:rsidR="00F6781F">
              <w:rPr>
                <w:noProof/>
                <w:webHidden/>
              </w:rPr>
              <w:fldChar w:fldCharType="begin"/>
            </w:r>
            <w:r w:rsidR="00F6781F">
              <w:rPr>
                <w:noProof/>
                <w:webHidden/>
              </w:rPr>
              <w:instrText xml:space="preserve"> PAGEREF _Toc83206536 \h </w:instrText>
            </w:r>
            <w:r w:rsidR="00F6781F">
              <w:rPr>
                <w:noProof/>
                <w:webHidden/>
              </w:rPr>
            </w:r>
            <w:r w:rsidR="00F6781F">
              <w:rPr>
                <w:noProof/>
                <w:webHidden/>
              </w:rPr>
              <w:fldChar w:fldCharType="separate"/>
            </w:r>
            <w:r w:rsidR="00FC679E">
              <w:rPr>
                <w:noProof/>
                <w:webHidden/>
              </w:rPr>
              <w:t>23</w:t>
            </w:r>
            <w:r w:rsidR="00F6781F">
              <w:rPr>
                <w:noProof/>
                <w:webHidden/>
              </w:rPr>
              <w:fldChar w:fldCharType="end"/>
            </w:r>
          </w:hyperlink>
        </w:p>
        <w:p w:rsidR="00F6781F" w:rsidRDefault="0077411E">
          <w:pPr>
            <w:pStyle w:val="Inhopg2"/>
            <w:tabs>
              <w:tab w:val="left" w:pos="880"/>
              <w:tab w:val="right" w:leader="dot" w:pos="9060"/>
            </w:tabs>
            <w:rPr>
              <w:rFonts w:asciiTheme="minorHAnsi" w:eastAsiaTheme="minorEastAsia" w:hAnsiTheme="minorHAnsi"/>
              <w:noProof/>
              <w:sz w:val="22"/>
              <w:szCs w:val="22"/>
              <w:lang w:eastAsia="nl-NL"/>
            </w:rPr>
          </w:pPr>
          <w:hyperlink w:anchor="_Toc83206537" w:history="1">
            <w:r w:rsidR="00F6781F" w:rsidRPr="00E73B7E">
              <w:rPr>
                <w:rStyle w:val="Hyperlink"/>
                <w:noProof/>
              </w:rPr>
              <w:t>5.5</w:t>
            </w:r>
            <w:r w:rsidR="00F6781F">
              <w:rPr>
                <w:rFonts w:asciiTheme="minorHAnsi" w:eastAsiaTheme="minorEastAsia" w:hAnsiTheme="minorHAnsi"/>
                <w:noProof/>
                <w:sz w:val="22"/>
                <w:szCs w:val="22"/>
                <w:lang w:eastAsia="nl-NL"/>
              </w:rPr>
              <w:tab/>
            </w:r>
            <w:r w:rsidR="00F6781F" w:rsidRPr="00E73B7E">
              <w:rPr>
                <w:rStyle w:val="Hyperlink"/>
                <w:noProof/>
              </w:rPr>
              <w:t>Verificatie</w:t>
            </w:r>
            <w:r w:rsidR="00F6781F">
              <w:rPr>
                <w:noProof/>
                <w:webHidden/>
              </w:rPr>
              <w:tab/>
            </w:r>
            <w:r w:rsidR="00F6781F">
              <w:rPr>
                <w:noProof/>
                <w:webHidden/>
              </w:rPr>
              <w:fldChar w:fldCharType="begin"/>
            </w:r>
            <w:r w:rsidR="00F6781F">
              <w:rPr>
                <w:noProof/>
                <w:webHidden/>
              </w:rPr>
              <w:instrText xml:space="preserve"> PAGEREF _Toc83206537 \h </w:instrText>
            </w:r>
            <w:r w:rsidR="00F6781F">
              <w:rPr>
                <w:noProof/>
                <w:webHidden/>
              </w:rPr>
            </w:r>
            <w:r w:rsidR="00F6781F">
              <w:rPr>
                <w:noProof/>
                <w:webHidden/>
              </w:rPr>
              <w:fldChar w:fldCharType="separate"/>
            </w:r>
            <w:r w:rsidR="00FC679E">
              <w:rPr>
                <w:noProof/>
                <w:webHidden/>
              </w:rPr>
              <w:t>23</w:t>
            </w:r>
            <w:r w:rsidR="00F6781F">
              <w:rPr>
                <w:noProof/>
                <w:webHidden/>
              </w:rPr>
              <w:fldChar w:fldCharType="end"/>
            </w:r>
          </w:hyperlink>
        </w:p>
        <w:p w:rsidR="00F6781F" w:rsidRDefault="0077411E">
          <w:pPr>
            <w:pStyle w:val="Inhopg1"/>
            <w:tabs>
              <w:tab w:val="left" w:pos="660"/>
              <w:tab w:val="right" w:leader="dot" w:pos="9060"/>
            </w:tabs>
            <w:rPr>
              <w:rFonts w:asciiTheme="minorHAnsi" w:eastAsiaTheme="minorEastAsia" w:hAnsiTheme="minorHAnsi"/>
              <w:noProof/>
              <w:sz w:val="22"/>
              <w:szCs w:val="22"/>
              <w:lang w:eastAsia="nl-NL"/>
            </w:rPr>
          </w:pPr>
          <w:hyperlink w:anchor="_Toc83206538" w:history="1">
            <w:r w:rsidR="00F6781F" w:rsidRPr="00E73B7E">
              <w:rPr>
                <w:rStyle w:val="Hyperlink"/>
                <w:noProof/>
              </w:rPr>
              <w:t>6.</w:t>
            </w:r>
            <w:r w:rsidR="00F6781F">
              <w:rPr>
                <w:rFonts w:asciiTheme="minorHAnsi" w:eastAsiaTheme="minorEastAsia" w:hAnsiTheme="minorHAnsi"/>
                <w:noProof/>
                <w:sz w:val="22"/>
                <w:szCs w:val="22"/>
                <w:lang w:eastAsia="nl-NL"/>
              </w:rPr>
              <w:tab/>
            </w:r>
            <w:r w:rsidR="00F6781F" w:rsidRPr="00E73B7E">
              <w:rPr>
                <w:rStyle w:val="Hyperlink"/>
                <w:noProof/>
              </w:rPr>
              <w:t>Bijlagen</w:t>
            </w:r>
            <w:r w:rsidR="00F6781F">
              <w:rPr>
                <w:noProof/>
                <w:webHidden/>
              </w:rPr>
              <w:tab/>
            </w:r>
            <w:r w:rsidR="00F6781F">
              <w:rPr>
                <w:noProof/>
                <w:webHidden/>
              </w:rPr>
              <w:fldChar w:fldCharType="begin"/>
            </w:r>
            <w:r w:rsidR="00F6781F">
              <w:rPr>
                <w:noProof/>
                <w:webHidden/>
              </w:rPr>
              <w:instrText xml:space="preserve"> PAGEREF _Toc83206538 \h </w:instrText>
            </w:r>
            <w:r w:rsidR="00F6781F">
              <w:rPr>
                <w:noProof/>
                <w:webHidden/>
              </w:rPr>
            </w:r>
            <w:r w:rsidR="00F6781F">
              <w:rPr>
                <w:noProof/>
                <w:webHidden/>
              </w:rPr>
              <w:fldChar w:fldCharType="separate"/>
            </w:r>
            <w:r w:rsidR="00FC679E">
              <w:rPr>
                <w:noProof/>
                <w:webHidden/>
              </w:rPr>
              <w:t>25</w:t>
            </w:r>
            <w:r w:rsidR="00F6781F">
              <w:rPr>
                <w:noProof/>
                <w:webHidden/>
              </w:rPr>
              <w:fldChar w:fldCharType="end"/>
            </w:r>
          </w:hyperlink>
        </w:p>
        <w:p w:rsidR="000627E5" w:rsidRDefault="000627E5">
          <w:r>
            <w:rPr>
              <w:b/>
              <w:bCs/>
            </w:rPr>
            <w:fldChar w:fldCharType="end"/>
          </w:r>
        </w:p>
      </w:sdtContent>
    </w:sdt>
    <w:p w:rsidR="005D0D8C" w:rsidRDefault="005D0D8C">
      <w:pPr>
        <w:rPr>
          <w:color w:val="FF0000"/>
        </w:rPr>
      </w:pPr>
    </w:p>
    <w:p w:rsidR="009B6022" w:rsidRDefault="009B6022">
      <w:pPr>
        <w:rPr>
          <w:color w:val="FF0000"/>
        </w:rPr>
      </w:pPr>
      <w:r>
        <w:rPr>
          <w:color w:val="FF0000"/>
        </w:rPr>
        <w:br w:type="page"/>
      </w:r>
    </w:p>
    <w:p w:rsidR="00C64834" w:rsidRPr="00A36836" w:rsidRDefault="00C64834" w:rsidP="004117C6">
      <w:pPr>
        <w:pStyle w:val="Kop1"/>
      </w:pPr>
      <w:bookmarkStart w:id="2" w:name="_Toc439153788"/>
      <w:bookmarkStart w:id="3" w:name="_Toc443389426"/>
      <w:bookmarkStart w:id="4" w:name="_Toc443392689"/>
      <w:bookmarkStart w:id="5" w:name="_Toc443393134"/>
      <w:bookmarkStart w:id="6" w:name="_Toc443904685"/>
      <w:bookmarkStart w:id="7" w:name="_Toc83206469"/>
      <w:r w:rsidRPr="00A36836">
        <w:lastRenderedPageBreak/>
        <w:t>Begrippen</w:t>
      </w:r>
      <w:bookmarkEnd w:id="2"/>
      <w:bookmarkEnd w:id="3"/>
      <w:bookmarkEnd w:id="4"/>
      <w:bookmarkEnd w:id="5"/>
      <w:bookmarkEnd w:id="6"/>
      <w:bookmarkEnd w:id="7"/>
      <w:r w:rsidRPr="00A36836">
        <w:t xml:space="preserve"> </w:t>
      </w:r>
    </w:p>
    <w:p w:rsidR="00C64834" w:rsidRDefault="00C64834" w:rsidP="00C64834">
      <w:pPr>
        <w:rPr>
          <w:szCs w:val="20"/>
        </w:rPr>
      </w:pPr>
      <w:r>
        <w:rPr>
          <w:szCs w:val="20"/>
        </w:rPr>
        <w:t>In het navolgende document worden o</w:t>
      </w:r>
      <w:r w:rsidRPr="003A0969">
        <w:rPr>
          <w:szCs w:val="20"/>
        </w:rPr>
        <w:t>nderstaand</w:t>
      </w:r>
      <w:r>
        <w:rPr>
          <w:szCs w:val="20"/>
        </w:rPr>
        <w:t>e</w:t>
      </w:r>
      <w:r w:rsidRPr="003A0969">
        <w:rPr>
          <w:szCs w:val="20"/>
        </w:rPr>
        <w:t xml:space="preserve"> begrippen </w:t>
      </w:r>
      <w:r>
        <w:rPr>
          <w:szCs w:val="20"/>
        </w:rPr>
        <w:t xml:space="preserve">gehanteerd. </w:t>
      </w:r>
    </w:p>
    <w:p w:rsidR="00C64834" w:rsidRPr="003A0969" w:rsidRDefault="00C64834" w:rsidP="00C64834">
      <w:pPr>
        <w:rPr>
          <w:rFonts w:cs="Tahoma"/>
          <w:szCs w:val="20"/>
        </w:rPr>
      </w:pPr>
      <w:r>
        <w:rPr>
          <w:szCs w:val="20"/>
        </w:rPr>
        <w:t xml:space="preserve">Deze worden in de Offerteaanvraag met een hoofdletter beschreven. </w:t>
      </w:r>
    </w:p>
    <w:p w:rsidR="00C64834" w:rsidRPr="003A0969" w:rsidRDefault="00C64834" w:rsidP="00C64834">
      <w:pPr>
        <w:rPr>
          <w:rFonts w:cs="Tahoma"/>
          <w:szCs w:val="20"/>
        </w:rPr>
      </w:pPr>
    </w:p>
    <w:p w:rsidR="00C64834" w:rsidRPr="003A0969" w:rsidRDefault="00C64834" w:rsidP="00C64834">
      <w:pPr>
        <w:rPr>
          <w:rFonts w:cs="Tahoma"/>
          <w:b/>
          <w:szCs w:val="20"/>
        </w:rPr>
      </w:pPr>
      <w:r w:rsidRPr="003A0969">
        <w:rPr>
          <w:rFonts w:cs="Tahoma"/>
          <w:b/>
          <w:szCs w:val="20"/>
        </w:rPr>
        <w:t xml:space="preserve">Aanbestedende </w:t>
      </w:r>
      <w:r>
        <w:rPr>
          <w:rFonts w:cs="Tahoma"/>
          <w:b/>
          <w:szCs w:val="20"/>
        </w:rPr>
        <w:t>D</w:t>
      </w:r>
      <w:r w:rsidRPr="003A0969">
        <w:rPr>
          <w:rFonts w:cs="Tahoma"/>
          <w:b/>
          <w:szCs w:val="20"/>
        </w:rPr>
        <w:t>ienst</w:t>
      </w:r>
      <w:r>
        <w:rPr>
          <w:rFonts w:cs="Tahoma"/>
          <w:b/>
          <w:szCs w:val="20"/>
        </w:rPr>
        <w:t>/Aanbesteder</w:t>
      </w:r>
    </w:p>
    <w:p w:rsidR="00C64834" w:rsidRPr="003A0969" w:rsidRDefault="00C64834" w:rsidP="00C64834">
      <w:pPr>
        <w:rPr>
          <w:rFonts w:cs="Tahoma"/>
          <w:szCs w:val="20"/>
        </w:rPr>
      </w:pPr>
      <w:r w:rsidRPr="003A0969">
        <w:rPr>
          <w:rFonts w:cs="Tahoma"/>
          <w:szCs w:val="20"/>
        </w:rPr>
        <w:t>De gemeente Amstelveen en/of Aalsmeer (ook te noemen “de gemeente”).</w:t>
      </w:r>
    </w:p>
    <w:p w:rsidR="00C64834" w:rsidRPr="003A0969" w:rsidRDefault="00C64834" w:rsidP="00C64834">
      <w:pPr>
        <w:rPr>
          <w:rFonts w:cs="Tahoma"/>
          <w:szCs w:val="20"/>
        </w:rPr>
      </w:pPr>
    </w:p>
    <w:p w:rsidR="00C64834" w:rsidRPr="003A0969" w:rsidRDefault="00C64834" w:rsidP="00C64834">
      <w:pPr>
        <w:rPr>
          <w:rFonts w:cs="Tahoma"/>
          <w:b/>
          <w:szCs w:val="20"/>
        </w:rPr>
      </w:pPr>
      <w:r w:rsidRPr="003A0969">
        <w:rPr>
          <w:rFonts w:cs="Tahoma"/>
          <w:b/>
          <w:szCs w:val="20"/>
        </w:rPr>
        <w:t>Aanbesteding</w:t>
      </w:r>
    </w:p>
    <w:p w:rsidR="00C64834" w:rsidRDefault="00C64834" w:rsidP="00C64834">
      <w:pPr>
        <w:rPr>
          <w:rFonts w:cs="Tahoma"/>
          <w:szCs w:val="20"/>
        </w:rPr>
      </w:pPr>
      <w:r w:rsidRPr="003A0969">
        <w:rPr>
          <w:rFonts w:cs="Tahoma"/>
          <w:szCs w:val="20"/>
        </w:rPr>
        <w:t xml:space="preserve">De gehele procedure om tot een </w:t>
      </w:r>
      <w:r>
        <w:rPr>
          <w:rFonts w:cs="Tahoma"/>
          <w:szCs w:val="20"/>
        </w:rPr>
        <w:t>Ov</w:t>
      </w:r>
      <w:r w:rsidRPr="003A0969">
        <w:rPr>
          <w:rFonts w:cs="Tahoma"/>
          <w:szCs w:val="20"/>
        </w:rPr>
        <w:t xml:space="preserve">ereenkomst te komen met een </w:t>
      </w:r>
      <w:r w:rsidR="00907600">
        <w:rPr>
          <w:rFonts w:cs="Tahoma"/>
          <w:szCs w:val="20"/>
        </w:rPr>
        <w:t>Leverancier</w:t>
      </w:r>
      <w:r w:rsidRPr="003A0969">
        <w:rPr>
          <w:rFonts w:cs="Tahoma"/>
          <w:szCs w:val="20"/>
        </w:rPr>
        <w:t>.</w:t>
      </w:r>
    </w:p>
    <w:p w:rsidR="00C64834" w:rsidRDefault="00C64834" w:rsidP="00C64834">
      <w:pPr>
        <w:rPr>
          <w:rFonts w:cs="Tahoma"/>
          <w:szCs w:val="20"/>
        </w:rPr>
      </w:pPr>
    </w:p>
    <w:p w:rsidR="00C64834" w:rsidRPr="003A0969" w:rsidRDefault="00C64834" w:rsidP="00C64834">
      <w:pPr>
        <w:rPr>
          <w:rFonts w:cs="Tahoma"/>
          <w:b/>
          <w:szCs w:val="20"/>
        </w:rPr>
      </w:pPr>
      <w:r w:rsidRPr="003A0969">
        <w:rPr>
          <w:rFonts w:cs="Tahoma"/>
          <w:b/>
          <w:szCs w:val="20"/>
        </w:rPr>
        <w:t>Aanbestedingsdocumenten</w:t>
      </w:r>
    </w:p>
    <w:p w:rsidR="00C64834" w:rsidRPr="003A0969" w:rsidRDefault="00C64834" w:rsidP="00C64834">
      <w:pPr>
        <w:rPr>
          <w:rFonts w:cs="Tahoma"/>
          <w:szCs w:val="20"/>
        </w:rPr>
      </w:pPr>
      <w:r w:rsidRPr="003A0969">
        <w:rPr>
          <w:rFonts w:cs="Tahoma"/>
          <w:szCs w:val="20"/>
        </w:rPr>
        <w:t xml:space="preserve">het totale Document, waaronder </w:t>
      </w:r>
      <w:r w:rsidR="004C6E04">
        <w:rPr>
          <w:rFonts w:cs="Tahoma"/>
          <w:szCs w:val="20"/>
        </w:rPr>
        <w:t xml:space="preserve">de </w:t>
      </w:r>
      <w:r w:rsidRPr="003A0969">
        <w:rPr>
          <w:rFonts w:cs="Tahoma"/>
          <w:szCs w:val="20"/>
        </w:rPr>
        <w:t xml:space="preserve">Offerteaanvraag ten behoeve van de gunning, de Nota(s) van Inlichtingen en de concept </w:t>
      </w:r>
      <w:r>
        <w:rPr>
          <w:rFonts w:cs="Tahoma"/>
          <w:szCs w:val="20"/>
        </w:rPr>
        <w:t>O</w:t>
      </w:r>
      <w:r w:rsidRPr="003A0969">
        <w:rPr>
          <w:rFonts w:cs="Tahoma"/>
          <w:szCs w:val="20"/>
        </w:rPr>
        <w:t>vereenkomst en de overige bijlagen waarin de aanbesteder alle informatie, eisen, wensen, vragen en voorwaarden heeft opgenomen in het kader van de aanbesteding.</w:t>
      </w:r>
    </w:p>
    <w:p w:rsidR="00C64834" w:rsidRPr="003A0969" w:rsidRDefault="00C64834" w:rsidP="00C64834">
      <w:pPr>
        <w:rPr>
          <w:rFonts w:cs="Tahoma"/>
          <w:szCs w:val="20"/>
        </w:rPr>
      </w:pPr>
    </w:p>
    <w:p w:rsidR="00C64834" w:rsidRPr="003A0969" w:rsidRDefault="00C64834" w:rsidP="00C64834">
      <w:pPr>
        <w:rPr>
          <w:rFonts w:cs="Tahoma"/>
          <w:szCs w:val="20"/>
        </w:rPr>
      </w:pPr>
      <w:r w:rsidRPr="003A0969">
        <w:rPr>
          <w:rFonts w:cs="Tahoma"/>
          <w:b/>
          <w:szCs w:val="20"/>
        </w:rPr>
        <w:t>Combinant</w:t>
      </w:r>
    </w:p>
    <w:p w:rsidR="00C64834" w:rsidRPr="003A0969" w:rsidRDefault="00C64834" w:rsidP="00C64834">
      <w:pPr>
        <w:rPr>
          <w:rFonts w:cs="Tahoma"/>
          <w:szCs w:val="20"/>
        </w:rPr>
      </w:pPr>
      <w:r w:rsidRPr="003A0969">
        <w:rPr>
          <w:rFonts w:cs="Tahoma"/>
          <w:szCs w:val="20"/>
        </w:rPr>
        <w:t xml:space="preserve">De ondernemer die deel uitmaakt van een gezamenlijk(e) </w:t>
      </w:r>
      <w:r w:rsidRPr="003A0969">
        <w:rPr>
          <w:color w:val="000000"/>
          <w:szCs w:val="20"/>
        </w:rPr>
        <w:t xml:space="preserve">Verzoek tot </w:t>
      </w:r>
      <w:r w:rsidRPr="003A0969">
        <w:rPr>
          <w:rFonts w:cs="Tahoma"/>
          <w:szCs w:val="20"/>
        </w:rPr>
        <w:t>Inschrijving.</w:t>
      </w:r>
    </w:p>
    <w:p w:rsidR="00C64834" w:rsidRPr="003A0969" w:rsidRDefault="00C64834" w:rsidP="00C64834">
      <w:pPr>
        <w:rPr>
          <w:rFonts w:cs="Tahoma"/>
          <w:szCs w:val="20"/>
        </w:rPr>
      </w:pPr>
    </w:p>
    <w:p w:rsidR="00C64834" w:rsidRPr="003A0969" w:rsidRDefault="00C64834" w:rsidP="00C64834">
      <w:pPr>
        <w:rPr>
          <w:rFonts w:cs="Tahoma"/>
          <w:b/>
          <w:szCs w:val="20"/>
        </w:rPr>
      </w:pPr>
      <w:r w:rsidRPr="003A0969">
        <w:rPr>
          <w:rFonts w:cs="Tahoma"/>
          <w:b/>
          <w:szCs w:val="20"/>
        </w:rPr>
        <w:t>Combinatie</w:t>
      </w:r>
    </w:p>
    <w:p w:rsidR="00C64834" w:rsidRPr="003A0969" w:rsidRDefault="00C64834" w:rsidP="00C64834">
      <w:pPr>
        <w:rPr>
          <w:rFonts w:cs="Tahoma"/>
          <w:szCs w:val="20"/>
        </w:rPr>
      </w:pPr>
      <w:r w:rsidRPr="003A0969">
        <w:rPr>
          <w:rFonts w:cs="Tahoma"/>
          <w:szCs w:val="20"/>
        </w:rPr>
        <w:t>Een samenwerkingsverband van ondernemers.</w:t>
      </w:r>
    </w:p>
    <w:p w:rsidR="00C64834" w:rsidRPr="003A0969" w:rsidRDefault="00C64834" w:rsidP="00C64834">
      <w:pPr>
        <w:rPr>
          <w:rFonts w:cs="Tahoma"/>
          <w:szCs w:val="20"/>
        </w:rPr>
      </w:pPr>
    </w:p>
    <w:p w:rsidR="00C64834" w:rsidRPr="003A0969" w:rsidRDefault="00C64834" w:rsidP="00C64834">
      <w:pPr>
        <w:rPr>
          <w:rFonts w:cs="Tahoma"/>
          <w:b/>
          <w:szCs w:val="20"/>
        </w:rPr>
      </w:pPr>
      <w:r w:rsidRPr="003A0969">
        <w:rPr>
          <w:rFonts w:cs="Tahoma"/>
          <w:b/>
          <w:szCs w:val="20"/>
        </w:rPr>
        <w:t>Gegadigde</w:t>
      </w:r>
    </w:p>
    <w:p w:rsidR="00C64834" w:rsidRPr="003A0969" w:rsidRDefault="00C64834" w:rsidP="00C64834">
      <w:pPr>
        <w:rPr>
          <w:rFonts w:cs="Tahoma"/>
          <w:color w:val="000000"/>
          <w:szCs w:val="20"/>
          <w:shd w:val="clear" w:color="auto" w:fill="FFFFFF"/>
        </w:rPr>
      </w:pPr>
      <w:r w:rsidRPr="003A0969">
        <w:rPr>
          <w:rFonts w:cs="Tahoma"/>
          <w:szCs w:val="20"/>
        </w:rPr>
        <w:t xml:space="preserve">Een persoon, onderneming of organisatie </w:t>
      </w:r>
      <w:r w:rsidRPr="003A0969">
        <w:rPr>
          <w:rFonts w:cs="Tahoma"/>
          <w:color w:val="000000"/>
          <w:szCs w:val="20"/>
          <w:shd w:val="clear" w:color="auto" w:fill="FFFFFF"/>
        </w:rPr>
        <w:t xml:space="preserve">die </w:t>
      </w:r>
      <w:r w:rsidR="00185D06">
        <w:rPr>
          <w:rFonts w:cs="Tahoma"/>
          <w:color w:val="000000"/>
          <w:szCs w:val="20"/>
          <w:shd w:val="clear" w:color="auto" w:fill="FFFFFF"/>
        </w:rPr>
        <w:t xml:space="preserve">geinteresseerd is in deze opdracht. </w:t>
      </w:r>
    </w:p>
    <w:p w:rsidR="00C64834" w:rsidRPr="003A0969" w:rsidRDefault="00C64834" w:rsidP="00C64834">
      <w:pPr>
        <w:rPr>
          <w:rFonts w:cs="Tahoma"/>
          <w:b/>
          <w:szCs w:val="20"/>
        </w:rPr>
      </w:pPr>
    </w:p>
    <w:p w:rsidR="00C64834" w:rsidRPr="003A0969" w:rsidRDefault="00C64834" w:rsidP="00C64834">
      <w:pPr>
        <w:rPr>
          <w:rFonts w:cs="Tahoma"/>
          <w:b/>
          <w:szCs w:val="20"/>
        </w:rPr>
      </w:pPr>
      <w:r w:rsidRPr="003A0969">
        <w:rPr>
          <w:rFonts w:cs="Tahoma"/>
          <w:b/>
          <w:szCs w:val="20"/>
        </w:rPr>
        <w:t>Geschiktheidseisen</w:t>
      </w:r>
    </w:p>
    <w:p w:rsidR="00C64834" w:rsidRPr="003A0969" w:rsidRDefault="00C64834" w:rsidP="00C64834">
      <w:pPr>
        <w:rPr>
          <w:rFonts w:cs="Tahoma"/>
          <w:szCs w:val="20"/>
        </w:rPr>
      </w:pPr>
      <w:r w:rsidRPr="003A0969">
        <w:rPr>
          <w:rFonts w:cs="Tahoma"/>
          <w:szCs w:val="20"/>
        </w:rPr>
        <w:t xml:space="preserve">Criteria die de Aanbestedende Dienst stelt aan </w:t>
      </w:r>
      <w:r w:rsidR="006E060C">
        <w:rPr>
          <w:rFonts w:cs="Tahoma"/>
          <w:szCs w:val="20"/>
        </w:rPr>
        <w:t>Inschrijver</w:t>
      </w:r>
      <w:r w:rsidRPr="003A0969">
        <w:rPr>
          <w:rFonts w:cs="Tahoma"/>
          <w:szCs w:val="20"/>
        </w:rPr>
        <w:t xml:space="preserve">s betreffende hun bevoegdheid om een beroepsactiviteit uit te oefenen, hun financiële en economische draagkracht en/of hun technische bekwaamheid of beroepsbekwaamheid (artikel 2.90 t/m 2.97 Aanbestedingswet 2012) op grond waarvan de Aanbestedende Dienst </w:t>
      </w:r>
      <w:r w:rsidR="006E060C">
        <w:rPr>
          <w:rFonts w:cs="Tahoma"/>
          <w:szCs w:val="20"/>
        </w:rPr>
        <w:t>Inschrijver</w:t>
      </w:r>
      <w:r w:rsidRPr="003A0969">
        <w:rPr>
          <w:rFonts w:cs="Tahoma"/>
          <w:szCs w:val="20"/>
        </w:rPr>
        <w:t xml:space="preserve"> kan uitsluiten van deelname aan de procedure.</w:t>
      </w:r>
    </w:p>
    <w:p w:rsidR="00C64834" w:rsidRPr="003A0969" w:rsidRDefault="00C64834" w:rsidP="00C64834">
      <w:pPr>
        <w:rPr>
          <w:rFonts w:cs="Tahoma"/>
          <w:b/>
          <w:szCs w:val="20"/>
        </w:rPr>
      </w:pPr>
    </w:p>
    <w:p w:rsidR="00C64834" w:rsidRPr="003A0969" w:rsidRDefault="00C64834" w:rsidP="00C64834">
      <w:pPr>
        <w:rPr>
          <w:rFonts w:cs="Tahoma"/>
          <w:b/>
          <w:szCs w:val="20"/>
        </w:rPr>
      </w:pPr>
      <w:r w:rsidRPr="003A0969">
        <w:rPr>
          <w:rFonts w:cs="Tahoma"/>
          <w:b/>
          <w:szCs w:val="20"/>
        </w:rPr>
        <w:t>Gunning</w:t>
      </w:r>
    </w:p>
    <w:p w:rsidR="00C64834" w:rsidRPr="003A0969" w:rsidRDefault="00185D06" w:rsidP="00C64834">
      <w:pPr>
        <w:rPr>
          <w:rFonts w:cs="Tahoma"/>
          <w:szCs w:val="20"/>
        </w:rPr>
      </w:pPr>
      <w:r>
        <w:rPr>
          <w:rFonts w:cs="Tahoma"/>
          <w:szCs w:val="20"/>
        </w:rPr>
        <w:t xml:space="preserve">Het toekennen van de Opdracht aan een </w:t>
      </w:r>
      <w:r w:rsidR="006E060C">
        <w:rPr>
          <w:rFonts w:cs="Tahoma"/>
          <w:szCs w:val="20"/>
        </w:rPr>
        <w:t>Inschrijver</w:t>
      </w:r>
      <w:r w:rsidR="00C64834" w:rsidRPr="003A0969">
        <w:rPr>
          <w:rFonts w:cs="Tahoma"/>
          <w:szCs w:val="20"/>
        </w:rPr>
        <w:t>.</w:t>
      </w:r>
    </w:p>
    <w:p w:rsidR="00C64834" w:rsidRPr="003A0969" w:rsidRDefault="00C64834" w:rsidP="00C64834">
      <w:pPr>
        <w:rPr>
          <w:rFonts w:cs="Tahoma"/>
          <w:b/>
          <w:szCs w:val="20"/>
        </w:rPr>
      </w:pPr>
    </w:p>
    <w:p w:rsidR="00C64834" w:rsidRPr="003A0969" w:rsidRDefault="00C64834" w:rsidP="00C64834">
      <w:pPr>
        <w:rPr>
          <w:rFonts w:cs="Tahoma"/>
          <w:b/>
          <w:szCs w:val="20"/>
        </w:rPr>
      </w:pPr>
      <w:r w:rsidRPr="003A0969">
        <w:rPr>
          <w:rFonts w:cs="Tahoma"/>
          <w:b/>
          <w:szCs w:val="20"/>
        </w:rPr>
        <w:t>Herziene Documentatie</w:t>
      </w:r>
    </w:p>
    <w:p w:rsidR="00C64834" w:rsidRPr="003A0969" w:rsidRDefault="00C64834" w:rsidP="00C64834">
      <w:pPr>
        <w:rPr>
          <w:rFonts w:cs="Tahoma"/>
          <w:szCs w:val="20"/>
        </w:rPr>
      </w:pPr>
      <w:r w:rsidRPr="003A0969">
        <w:rPr>
          <w:rFonts w:cs="Tahoma"/>
          <w:szCs w:val="20"/>
        </w:rPr>
        <w:t xml:space="preserve">De documenten die door </w:t>
      </w:r>
      <w:r w:rsidR="006E060C">
        <w:rPr>
          <w:rFonts w:cs="Tahoma"/>
          <w:szCs w:val="20"/>
        </w:rPr>
        <w:t>Koper</w:t>
      </w:r>
      <w:r w:rsidRPr="003A0969">
        <w:rPr>
          <w:rFonts w:cs="Tahoma"/>
          <w:szCs w:val="20"/>
        </w:rPr>
        <w:t xml:space="preserve"> zijn voorzien van het opschrift: “Herziene Documentatie”. Herziene Documentatie betreft aanvullingen en wijzigingen ten opzichte van de originele Aanbestedingsdocumenten en bijlagen. Documenten die door </w:t>
      </w:r>
      <w:r w:rsidR="006E060C">
        <w:rPr>
          <w:rFonts w:cs="Tahoma"/>
          <w:szCs w:val="20"/>
        </w:rPr>
        <w:t>Koper</w:t>
      </w:r>
      <w:r w:rsidRPr="003A0969">
        <w:rPr>
          <w:rFonts w:cs="Tahoma"/>
          <w:szCs w:val="20"/>
        </w:rPr>
        <w:t xml:space="preserve"> zijn voorzien van het opschrift: “Herziene Documentatie” prevaleren boven de Nota’s van Inlichtingen.</w:t>
      </w:r>
    </w:p>
    <w:p w:rsidR="00C64834" w:rsidRPr="003A0969" w:rsidRDefault="00C64834" w:rsidP="00C64834">
      <w:pPr>
        <w:autoSpaceDE w:val="0"/>
        <w:autoSpaceDN w:val="0"/>
        <w:adjustRightInd w:val="0"/>
        <w:rPr>
          <w:rFonts w:cs="Tahoma,Bold"/>
          <w:b/>
          <w:bCs/>
          <w:szCs w:val="20"/>
        </w:rPr>
      </w:pPr>
    </w:p>
    <w:p w:rsidR="00C64834" w:rsidRPr="003A0969" w:rsidRDefault="006E060C" w:rsidP="00C64834">
      <w:pPr>
        <w:rPr>
          <w:rFonts w:cs="Tahoma"/>
          <w:b/>
          <w:szCs w:val="20"/>
        </w:rPr>
      </w:pPr>
      <w:r>
        <w:rPr>
          <w:rFonts w:cs="Tahoma"/>
          <w:b/>
          <w:szCs w:val="20"/>
        </w:rPr>
        <w:t>Inschrijver</w:t>
      </w:r>
    </w:p>
    <w:p w:rsidR="00C64834" w:rsidRPr="003A0969" w:rsidRDefault="00C64834" w:rsidP="00C64834">
      <w:pPr>
        <w:rPr>
          <w:rFonts w:cs="Tahoma"/>
          <w:color w:val="000000"/>
          <w:szCs w:val="20"/>
          <w:shd w:val="clear" w:color="auto" w:fill="FFFFFF"/>
        </w:rPr>
      </w:pPr>
      <w:r w:rsidRPr="003A0969">
        <w:rPr>
          <w:rFonts w:cs="Tahoma"/>
          <w:color w:val="000000"/>
          <w:szCs w:val="20"/>
          <w:shd w:val="clear" w:color="auto" w:fill="FFFFFF"/>
        </w:rPr>
        <w:t>Een natuurlijke persoon of rechtspersoon die een Inschrijving uitbrengt aan de Aanbesteder op basis van de</w:t>
      </w:r>
      <w:r w:rsidR="004C6E04">
        <w:rPr>
          <w:rFonts w:cs="Tahoma"/>
          <w:color w:val="000000"/>
          <w:szCs w:val="20"/>
          <w:shd w:val="clear" w:color="auto" w:fill="FFFFFF"/>
        </w:rPr>
        <w:t xml:space="preserve">ze </w:t>
      </w:r>
      <w:r w:rsidRPr="003A0969">
        <w:rPr>
          <w:rFonts w:cs="Tahoma"/>
          <w:color w:val="000000"/>
          <w:szCs w:val="20"/>
          <w:shd w:val="clear" w:color="auto" w:fill="FFFFFF"/>
        </w:rPr>
        <w:t>Offerteaanvraag</w:t>
      </w:r>
      <w:r w:rsidR="004C6E04">
        <w:rPr>
          <w:rFonts w:cs="Tahoma"/>
          <w:color w:val="000000"/>
          <w:szCs w:val="20"/>
          <w:shd w:val="clear" w:color="auto" w:fill="FFFFFF"/>
        </w:rPr>
        <w:t>.</w:t>
      </w:r>
    </w:p>
    <w:p w:rsidR="00C64834" w:rsidRPr="003A0969" w:rsidRDefault="00C64834" w:rsidP="00C64834">
      <w:pPr>
        <w:rPr>
          <w:rFonts w:cs="Tahoma"/>
          <w:b/>
          <w:szCs w:val="20"/>
        </w:rPr>
      </w:pPr>
    </w:p>
    <w:p w:rsidR="00C64834" w:rsidRPr="003A0969" w:rsidRDefault="00C64834" w:rsidP="00C64834">
      <w:pPr>
        <w:rPr>
          <w:rFonts w:cs="Tahoma"/>
          <w:b/>
          <w:szCs w:val="20"/>
        </w:rPr>
      </w:pPr>
      <w:r w:rsidRPr="003A0969">
        <w:rPr>
          <w:rFonts w:cs="Tahoma"/>
          <w:b/>
          <w:szCs w:val="20"/>
        </w:rPr>
        <w:t>Inschrijving</w:t>
      </w:r>
    </w:p>
    <w:p w:rsidR="00C64834" w:rsidRPr="003A0969" w:rsidRDefault="00C64834" w:rsidP="00C64834">
      <w:pPr>
        <w:rPr>
          <w:rFonts w:cs="Tahoma"/>
          <w:szCs w:val="20"/>
        </w:rPr>
      </w:pPr>
      <w:r w:rsidRPr="003A0969">
        <w:rPr>
          <w:rFonts w:cs="Tahoma"/>
          <w:szCs w:val="20"/>
        </w:rPr>
        <w:t xml:space="preserve">De door </w:t>
      </w:r>
      <w:r w:rsidR="006E060C">
        <w:rPr>
          <w:rFonts w:cs="Tahoma"/>
          <w:szCs w:val="20"/>
        </w:rPr>
        <w:t>Inschrijver</w:t>
      </w:r>
      <w:r w:rsidRPr="003A0969">
        <w:rPr>
          <w:rFonts w:cs="Tahoma"/>
          <w:szCs w:val="20"/>
        </w:rPr>
        <w:t xml:space="preserve"> op basis van de </w:t>
      </w:r>
      <w:r w:rsidR="004C6E04">
        <w:rPr>
          <w:rFonts w:cs="Tahoma"/>
          <w:szCs w:val="20"/>
        </w:rPr>
        <w:t>O</w:t>
      </w:r>
      <w:r w:rsidRPr="003A0969">
        <w:rPr>
          <w:rFonts w:cs="Tahoma"/>
          <w:szCs w:val="20"/>
        </w:rPr>
        <w:t xml:space="preserve">fferteaanvraag ingediende </w:t>
      </w:r>
      <w:r w:rsidR="004C6E04">
        <w:rPr>
          <w:rFonts w:cs="Tahoma"/>
          <w:szCs w:val="20"/>
        </w:rPr>
        <w:t>I</w:t>
      </w:r>
      <w:r w:rsidRPr="003A0969">
        <w:rPr>
          <w:rFonts w:cs="Tahoma"/>
          <w:szCs w:val="20"/>
        </w:rPr>
        <w:t>nschrijving, inclusief bijlagen.</w:t>
      </w:r>
    </w:p>
    <w:p w:rsidR="00334641" w:rsidRDefault="00334641" w:rsidP="00334641">
      <w:pPr>
        <w:rPr>
          <w:rFonts w:cs="Tahoma"/>
          <w:b/>
          <w:szCs w:val="20"/>
        </w:rPr>
      </w:pPr>
    </w:p>
    <w:p w:rsidR="00334641" w:rsidRPr="003A0969" w:rsidRDefault="006E060C" w:rsidP="00334641">
      <w:pPr>
        <w:rPr>
          <w:rFonts w:cs="Tahoma"/>
          <w:b/>
          <w:szCs w:val="20"/>
        </w:rPr>
      </w:pPr>
      <w:r>
        <w:rPr>
          <w:rFonts w:cs="Tahoma"/>
          <w:b/>
          <w:szCs w:val="20"/>
        </w:rPr>
        <w:t>Koper</w:t>
      </w:r>
    </w:p>
    <w:p w:rsidR="00334641" w:rsidRPr="003A0969" w:rsidRDefault="00334641" w:rsidP="00334641">
      <w:pPr>
        <w:rPr>
          <w:szCs w:val="20"/>
        </w:rPr>
      </w:pPr>
      <w:r w:rsidRPr="00334641">
        <w:rPr>
          <w:szCs w:val="20"/>
        </w:rPr>
        <w:t>De gemeente Amstelveen en gemeente Aalsmeer</w:t>
      </w:r>
    </w:p>
    <w:p w:rsidR="00C64834" w:rsidRDefault="00C64834" w:rsidP="00C64834">
      <w:pPr>
        <w:rPr>
          <w:rFonts w:cs="Tahoma"/>
          <w:szCs w:val="20"/>
        </w:rPr>
      </w:pPr>
    </w:p>
    <w:p w:rsidR="00334641" w:rsidRPr="003A0969" w:rsidRDefault="00334641" w:rsidP="00334641">
      <w:pPr>
        <w:rPr>
          <w:rFonts w:cs="Tahoma"/>
          <w:b/>
          <w:szCs w:val="20"/>
        </w:rPr>
      </w:pPr>
      <w:r>
        <w:rPr>
          <w:rFonts w:cs="Tahoma"/>
          <w:b/>
          <w:szCs w:val="20"/>
        </w:rPr>
        <w:t>Leverancier</w:t>
      </w:r>
      <w:r w:rsidR="00907600">
        <w:rPr>
          <w:rFonts w:cs="Tahoma"/>
          <w:b/>
          <w:szCs w:val="20"/>
        </w:rPr>
        <w:t>(s)</w:t>
      </w:r>
    </w:p>
    <w:p w:rsidR="00334641" w:rsidRPr="003A0969" w:rsidRDefault="00334641" w:rsidP="00334641">
      <w:pPr>
        <w:rPr>
          <w:rFonts w:cs="Tahoma"/>
          <w:szCs w:val="20"/>
        </w:rPr>
      </w:pPr>
      <w:r w:rsidRPr="003A0969">
        <w:rPr>
          <w:rFonts w:cs="Tahoma"/>
          <w:szCs w:val="20"/>
        </w:rPr>
        <w:t xml:space="preserve">De </w:t>
      </w:r>
      <w:r w:rsidR="006E060C">
        <w:rPr>
          <w:rFonts w:cs="Tahoma"/>
          <w:szCs w:val="20"/>
        </w:rPr>
        <w:t>Inschrijver</w:t>
      </w:r>
      <w:r w:rsidR="00907600">
        <w:rPr>
          <w:rFonts w:cs="Tahoma"/>
          <w:szCs w:val="20"/>
        </w:rPr>
        <w:t>(s)</w:t>
      </w:r>
      <w:r w:rsidRPr="003A0969">
        <w:rPr>
          <w:rFonts w:cs="Tahoma"/>
          <w:szCs w:val="20"/>
        </w:rPr>
        <w:t xml:space="preserve"> aan wie de </w:t>
      </w:r>
      <w:r w:rsidR="006E060C">
        <w:rPr>
          <w:rFonts w:cs="Tahoma"/>
          <w:szCs w:val="20"/>
        </w:rPr>
        <w:t>Koper</w:t>
      </w:r>
      <w:r w:rsidRPr="003A0969">
        <w:rPr>
          <w:rFonts w:cs="Tahoma"/>
          <w:szCs w:val="20"/>
        </w:rPr>
        <w:t xml:space="preserve"> de Opdracht gunt en met wie de </w:t>
      </w:r>
      <w:r w:rsidR="006E060C">
        <w:rPr>
          <w:rFonts w:cs="Tahoma"/>
          <w:szCs w:val="20"/>
        </w:rPr>
        <w:t>Koper</w:t>
      </w:r>
      <w:r w:rsidRPr="003A0969">
        <w:rPr>
          <w:rFonts w:cs="Tahoma"/>
          <w:szCs w:val="20"/>
        </w:rPr>
        <w:t xml:space="preserve"> een Overeenkomst op basis van de Inschrijving sluit.</w:t>
      </w:r>
    </w:p>
    <w:p w:rsidR="00334641" w:rsidRPr="003A0969" w:rsidRDefault="00334641" w:rsidP="00C64834">
      <w:pPr>
        <w:rPr>
          <w:rFonts w:cs="Tahoma"/>
          <w:szCs w:val="20"/>
        </w:rPr>
      </w:pPr>
    </w:p>
    <w:p w:rsidR="00C64834" w:rsidRPr="003A0969" w:rsidRDefault="00C64834" w:rsidP="00C64834">
      <w:pPr>
        <w:rPr>
          <w:rFonts w:cs="Tahoma"/>
          <w:b/>
          <w:szCs w:val="20"/>
        </w:rPr>
      </w:pPr>
      <w:r w:rsidRPr="003A0969">
        <w:rPr>
          <w:rFonts w:cs="Tahoma"/>
          <w:b/>
          <w:szCs w:val="20"/>
        </w:rPr>
        <w:t>Nevenaannemers</w:t>
      </w:r>
    </w:p>
    <w:p w:rsidR="00C64834" w:rsidRPr="003A0969" w:rsidRDefault="00C64834" w:rsidP="00C64834">
      <w:pPr>
        <w:rPr>
          <w:rFonts w:cs="Tahoma"/>
          <w:color w:val="000000"/>
          <w:szCs w:val="20"/>
        </w:rPr>
      </w:pPr>
      <w:r w:rsidRPr="003A0969">
        <w:rPr>
          <w:rFonts w:cs="Tahoma"/>
          <w:szCs w:val="20"/>
        </w:rPr>
        <w:t xml:space="preserve">Aannemers die de </w:t>
      </w:r>
      <w:r w:rsidR="004C6E04">
        <w:rPr>
          <w:rFonts w:cs="Tahoma"/>
          <w:szCs w:val="20"/>
        </w:rPr>
        <w:t xml:space="preserve">Aanbesteder </w:t>
      </w:r>
      <w:r w:rsidRPr="003A0969">
        <w:rPr>
          <w:rFonts w:cs="Tahoma"/>
          <w:szCs w:val="20"/>
        </w:rPr>
        <w:t xml:space="preserve">zelf contracteert, die naast de </w:t>
      </w:r>
      <w:r w:rsidR="00907600">
        <w:rPr>
          <w:rFonts w:cs="Tahoma"/>
          <w:szCs w:val="20"/>
        </w:rPr>
        <w:t>Leverancier</w:t>
      </w:r>
      <w:r w:rsidRPr="003A0969">
        <w:rPr>
          <w:rFonts w:cs="Tahoma"/>
          <w:szCs w:val="20"/>
        </w:rPr>
        <w:t xml:space="preserve"> voor deze Overeenkomst komen te werken.</w:t>
      </w:r>
    </w:p>
    <w:p w:rsidR="004C6E04" w:rsidRDefault="004C6E04" w:rsidP="00C64834">
      <w:pPr>
        <w:rPr>
          <w:rFonts w:cs="Tahoma"/>
          <w:b/>
          <w:szCs w:val="20"/>
        </w:rPr>
      </w:pPr>
    </w:p>
    <w:p w:rsidR="00C64834" w:rsidRPr="003A0969" w:rsidRDefault="00C64834" w:rsidP="00C64834">
      <w:pPr>
        <w:rPr>
          <w:rFonts w:cs="Tahoma"/>
          <w:b/>
          <w:szCs w:val="20"/>
        </w:rPr>
      </w:pPr>
      <w:r w:rsidRPr="003A0969">
        <w:rPr>
          <w:rFonts w:cs="Tahoma"/>
          <w:b/>
          <w:szCs w:val="20"/>
        </w:rPr>
        <w:t>Nota van Inlichtingen</w:t>
      </w:r>
    </w:p>
    <w:p w:rsidR="00C64834" w:rsidRDefault="00C64834" w:rsidP="00C64834">
      <w:pPr>
        <w:rPr>
          <w:rFonts w:cs="Tahoma"/>
          <w:szCs w:val="20"/>
        </w:rPr>
      </w:pPr>
      <w:r w:rsidRPr="003A0969">
        <w:rPr>
          <w:rFonts w:cs="Tahoma"/>
          <w:szCs w:val="20"/>
        </w:rPr>
        <w:t xml:space="preserve">Een of meer nota’s die van verstrekte inlichtingen zijn opgemaakt. De Nota van Inlichtingen is geanonimiseerd, bindend voor alle </w:t>
      </w:r>
      <w:r w:rsidR="006E060C">
        <w:rPr>
          <w:rFonts w:cs="Tahoma"/>
          <w:szCs w:val="20"/>
        </w:rPr>
        <w:t>Inschrijver</w:t>
      </w:r>
      <w:r w:rsidRPr="003A0969">
        <w:rPr>
          <w:rFonts w:cs="Tahoma"/>
          <w:szCs w:val="20"/>
        </w:rPr>
        <w:t>s en maakt een integraal onderdeel uit van deze Offerteaanvraag</w:t>
      </w:r>
      <w:r w:rsidR="004C6E04">
        <w:rPr>
          <w:rFonts w:cs="Tahoma"/>
          <w:szCs w:val="20"/>
        </w:rPr>
        <w:t>.</w:t>
      </w:r>
      <w:r w:rsidRPr="003A0969">
        <w:rPr>
          <w:rFonts w:cs="Tahoma"/>
          <w:szCs w:val="20"/>
        </w:rPr>
        <w:t xml:space="preserve">  Indien meerdere Nota’s van Inlichtingen worden gepubliceerd, gaat een latere </w:t>
      </w:r>
      <w:r w:rsidRPr="003A0969">
        <w:rPr>
          <w:rFonts w:cs="Tahoma"/>
          <w:szCs w:val="20"/>
        </w:rPr>
        <w:lastRenderedPageBreak/>
        <w:t>nota voor een eerdere nota.</w:t>
      </w:r>
      <w:r>
        <w:rPr>
          <w:rFonts w:cs="Tahoma"/>
          <w:szCs w:val="20"/>
        </w:rPr>
        <w:t xml:space="preserve"> </w:t>
      </w:r>
      <w:r w:rsidRPr="003A0969">
        <w:rPr>
          <w:rFonts w:cs="Tahoma"/>
          <w:szCs w:val="20"/>
        </w:rPr>
        <w:t xml:space="preserve">Documenten die door </w:t>
      </w:r>
      <w:r w:rsidR="006E060C">
        <w:rPr>
          <w:rFonts w:cs="Tahoma"/>
          <w:szCs w:val="20"/>
        </w:rPr>
        <w:t>Koper</w:t>
      </w:r>
      <w:r w:rsidRPr="003A0969">
        <w:rPr>
          <w:rFonts w:cs="Tahoma"/>
          <w:szCs w:val="20"/>
        </w:rPr>
        <w:t xml:space="preserve"> zijn voorzien van het opschrift: “Herziene Documentatie” prevaleren boven de Nota’s van Inlichtingen.</w:t>
      </w:r>
    </w:p>
    <w:p w:rsidR="00185D06" w:rsidRDefault="00185D06" w:rsidP="00C64834">
      <w:pPr>
        <w:rPr>
          <w:rFonts w:cs="Tahoma"/>
          <w:szCs w:val="20"/>
        </w:rPr>
      </w:pPr>
    </w:p>
    <w:p w:rsidR="00185D06" w:rsidRPr="003A0969" w:rsidRDefault="00185D06" w:rsidP="00185D06">
      <w:pPr>
        <w:rPr>
          <w:rFonts w:cs="Tahoma"/>
          <w:b/>
          <w:szCs w:val="20"/>
        </w:rPr>
      </w:pPr>
      <w:r w:rsidRPr="003A0969">
        <w:rPr>
          <w:rFonts w:cs="Tahoma"/>
          <w:b/>
          <w:szCs w:val="20"/>
        </w:rPr>
        <w:t xml:space="preserve">Offerteaanvraag </w:t>
      </w:r>
    </w:p>
    <w:p w:rsidR="00185D06" w:rsidRPr="003A0969" w:rsidRDefault="00185D06" w:rsidP="00185D06">
      <w:pPr>
        <w:rPr>
          <w:rFonts w:cs="Tahoma"/>
          <w:szCs w:val="20"/>
        </w:rPr>
      </w:pPr>
      <w:r w:rsidRPr="003A0969">
        <w:rPr>
          <w:rFonts w:cs="Tahoma"/>
          <w:szCs w:val="20"/>
        </w:rPr>
        <w:t>Een document, inclusief bijbehorende bijlagen, waarin een behoefte verwoordt staat en welke dient als een uitnodiging aan bedrijven om een Inschrijving in te dienen.</w:t>
      </w:r>
    </w:p>
    <w:p w:rsidR="00C64834" w:rsidRPr="003A0969" w:rsidRDefault="00C64834" w:rsidP="00C64834">
      <w:pPr>
        <w:rPr>
          <w:rFonts w:cs="Tahoma"/>
          <w:b/>
          <w:szCs w:val="20"/>
        </w:rPr>
      </w:pPr>
    </w:p>
    <w:p w:rsidR="00C64834" w:rsidRPr="003A0969" w:rsidRDefault="00C64834" w:rsidP="00C64834">
      <w:pPr>
        <w:rPr>
          <w:rFonts w:cs="Tahoma"/>
          <w:b/>
          <w:szCs w:val="20"/>
        </w:rPr>
      </w:pPr>
      <w:r w:rsidRPr="003A0969">
        <w:rPr>
          <w:rFonts w:cs="Tahoma"/>
          <w:b/>
          <w:szCs w:val="20"/>
        </w:rPr>
        <w:t>Opdracht</w:t>
      </w:r>
    </w:p>
    <w:p w:rsidR="00C64834" w:rsidRPr="003A0969" w:rsidRDefault="00C64834" w:rsidP="00C64834">
      <w:pPr>
        <w:rPr>
          <w:rFonts w:cs="Tahoma"/>
          <w:szCs w:val="20"/>
        </w:rPr>
      </w:pPr>
      <w:r w:rsidRPr="003A0969">
        <w:rPr>
          <w:rFonts w:cs="Arial"/>
          <w:bCs/>
          <w:color w:val="000000"/>
          <w:szCs w:val="20"/>
        </w:rPr>
        <w:t xml:space="preserve">De opdracht van </w:t>
      </w:r>
      <w:r w:rsidR="006E060C">
        <w:rPr>
          <w:rFonts w:cs="Arial"/>
          <w:bCs/>
          <w:color w:val="000000"/>
          <w:szCs w:val="20"/>
        </w:rPr>
        <w:t>Koper</w:t>
      </w:r>
      <w:r w:rsidRPr="003A0969">
        <w:rPr>
          <w:rFonts w:cs="Arial"/>
          <w:bCs/>
          <w:color w:val="000000"/>
          <w:szCs w:val="20"/>
        </w:rPr>
        <w:t xml:space="preserve"> aan </w:t>
      </w:r>
      <w:r w:rsidR="00907600">
        <w:rPr>
          <w:rFonts w:cs="Arial"/>
          <w:bCs/>
          <w:color w:val="000000"/>
          <w:szCs w:val="20"/>
        </w:rPr>
        <w:t>Leverancier</w:t>
      </w:r>
      <w:r w:rsidRPr="003A0969">
        <w:rPr>
          <w:rFonts w:cs="Arial"/>
          <w:bCs/>
          <w:color w:val="000000"/>
          <w:szCs w:val="20"/>
        </w:rPr>
        <w:t xml:space="preserve"> tot het uitvoeren van de werkzaamheden die zijn beschreven in de Aanbestedingsdocumenten.</w:t>
      </w:r>
    </w:p>
    <w:p w:rsidR="00C64834" w:rsidRPr="003A0969" w:rsidRDefault="00C64834" w:rsidP="00C64834">
      <w:pPr>
        <w:rPr>
          <w:rFonts w:cs="Tahoma"/>
          <w:b/>
          <w:szCs w:val="20"/>
        </w:rPr>
      </w:pPr>
    </w:p>
    <w:p w:rsidR="00C64834" w:rsidRPr="003A0969" w:rsidRDefault="00C64834" w:rsidP="00C64834">
      <w:pPr>
        <w:rPr>
          <w:rFonts w:cs="Tahoma"/>
          <w:b/>
          <w:color w:val="000000"/>
          <w:szCs w:val="20"/>
        </w:rPr>
      </w:pPr>
      <w:r w:rsidRPr="003A0969">
        <w:rPr>
          <w:rFonts w:cs="Tahoma"/>
          <w:b/>
          <w:color w:val="000000"/>
          <w:szCs w:val="20"/>
        </w:rPr>
        <w:t>Overeenkomst</w:t>
      </w:r>
    </w:p>
    <w:p w:rsidR="00C64834" w:rsidRPr="003A0969" w:rsidRDefault="00C64834" w:rsidP="00C64834">
      <w:pPr>
        <w:rPr>
          <w:rFonts w:cs="Tahoma"/>
          <w:color w:val="000000"/>
          <w:szCs w:val="20"/>
        </w:rPr>
      </w:pPr>
      <w:r w:rsidRPr="003A0969">
        <w:rPr>
          <w:rFonts w:cs="Tahoma"/>
          <w:color w:val="000000"/>
          <w:szCs w:val="20"/>
        </w:rPr>
        <w:t xml:space="preserve">De bij eventuele gunning tussen </w:t>
      </w:r>
      <w:r w:rsidR="006E060C">
        <w:rPr>
          <w:rFonts w:cs="Tahoma"/>
          <w:color w:val="000000"/>
          <w:szCs w:val="20"/>
        </w:rPr>
        <w:t>Koper</w:t>
      </w:r>
      <w:r w:rsidRPr="003A0969">
        <w:rPr>
          <w:rFonts w:cs="Tahoma"/>
          <w:color w:val="000000"/>
          <w:szCs w:val="20"/>
        </w:rPr>
        <w:t xml:space="preserve"> en </w:t>
      </w:r>
      <w:r w:rsidR="00907600">
        <w:rPr>
          <w:rFonts w:cs="Tahoma"/>
          <w:color w:val="000000"/>
          <w:szCs w:val="20"/>
        </w:rPr>
        <w:t>Leverancier</w:t>
      </w:r>
      <w:r w:rsidRPr="003A0969">
        <w:rPr>
          <w:rFonts w:cs="Tahoma"/>
          <w:color w:val="000000"/>
          <w:szCs w:val="20"/>
        </w:rPr>
        <w:t xml:space="preserve"> te sluiten Overeenkomst.</w:t>
      </w:r>
    </w:p>
    <w:p w:rsidR="00C64834" w:rsidRPr="003A0969" w:rsidRDefault="00C64834" w:rsidP="00C64834">
      <w:pPr>
        <w:rPr>
          <w:rFonts w:cs="Tahoma"/>
          <w:color w:val="000000"/>
          <w:szCs w:val="20"/>
        </w:rPr>
      </w:pPr>
    </w:p>
    <w:p w:rsidR="00C64834" w:rsidRPr="003A0969" w:rsidRDefault="00C64834" w:rsidP="00C64834">
      <w:pPr>
        <w:rPr>
          <w:rFonts w:cs="Tahoma"/>
          <w:b/>
          <w:color w:val="000000"/>
          <w:szCs w:val="20"/>
        </w:rPr>
      </w:pPr>
      <w:r w:rsidRPr="003A0969">
        <w:rPr>
          <w:rFonts w:cs="Tahoma"/>
          <w:b/>
          <w:color w:val="000000"/>
          <w:szCs w:val="20"/>
        </w:rPr>
        <w:t>Penvoerder</w:t>
      </w:r>
    </w:p>
    <w:p w:rsidR="00C64834" w:rsidRPr="003A0969" w:rsidRDefault="00C64834" w:rsidP="00C64834">
      <w:pPr>
        <w:rPr>
          <w:rFonts w:cs="Tahoma"/>
          <w:color w:val="000000"/>
          <w:szCs w:val="20"/>
        </w:rPr>
      </w:pPr>
      <w:r w:rsidRPr="003A0969">
        <w:rPr>
          <w:rFonts w:cs="Tahoma"/>
          <w:color w:val="000000"/>
          <w:szCs w:val="20"/>
        </w:rPr>
        <w:t xml:space="preserve">De persoon binnen een </w:t>
      </w:r>
      <w:r>
        <w:rPr>
          <w:rFonts w:cs="Tahoma"/>
          <w:color w:val="000000"/>
          <w:szCs w:val="20"/>
        </w:rPr>
        <w:t>C</w:t>
      </w:r>
      <w:r w:rsidRPr="003A0969">
        <w:rPr>
          <w:rFonts w:cs="Tahoma"/>
          <w:color w:val="000000"/>
          <w:szCs w:val="20"/>
        </w:rPr>
        <w:t xml:space="preserve">ombinatie die de </w:t>
      </w:r>
      <w:r>
        <w:rPr>
          <w:rFonts w:cs="Tahoma"/>
          <w:color w:val="000000"/>
          <w:szCs w:val="20"/>
        </w:rPr>
        <w:t>C</w:t>
      </w:r>
      <w:r w:rsidRPr="003A0969">
        <w:rPr>
          <w:rFonts w:cs="Tahoma"/>
          <w:color w:val="000000"/>
          <w:szCs w:val="20"/>
        </w:rPr>
        <w:t xml:space="preserve">ombinatie rechtsgeldig kan vertegenwoordigen en binden voor verplichtingen betreffende de onderhavige Opdracht en met wie de </w:t>
      </w:r>
      <w:r w:rsidR="006E060C">
        <w:rPr>
          <w:rFonts w:cs="Tahoma"/>
          <w:color w:val="000000"/>
          <w:szCs w:val="20"/>
        </w:rPr>
        <w:t>Koper</w:t>
      </w:r>
      <w:r w:rsidRPr="003A0969">
        <w:rPr>
          <w:rFonts w:cs="Tahoma"/>
          <w:color w:val="000000"/>
          <w:szCs w:val="20"/>
        </w:rPr>
        <w:t xml:space="preserve"> uitsluitend zal communiceren.</w:t>
      </w:r>
    </w:p>
    <w:p w:rsidR="00C64834" w:rsidRDefault="00C64834" w:rsidP="00C64834">
      <w:pPr>
        <w:rPr>
          <w:rFonts w:cs="Tahoma"/>
          <w:color w:val="000000"/>
          <w:szCs w:val="20"/>
        </w:rPr>
      </w:pPr>
    </w:p>
    <w:p w:rsidR="00F35BD3" w:rsidRDefault="00F35BD3" w:rsidP="00C64834">
      <w:pPr>
        <w:rPr>
          <w:rFonts w:cs="Tahoma"/>
          <w:b/>
          <w:szCs w:val="20"/>
        </w:rPr>
      </w:pPr>
      <w:r w:rsidRPr="00F35BD3">
        <w:rPr>
          <w:rFonts w:cs="Tahoma"/>
          <w:b/>
          <w:szCs w:val="20"/>
        </w:rPr>
        <w:t xml:space="preserve">Programma van Eisen en Wensen  </w:t>
      </w:r>
    </w:p>
    <w:p w:rsidR="00F35BD3" w:rsidRPr="00F35BD3" w:rsidRDefault="00F35BD3" w:rsidP="00C64834">
      <w:pPr>
        <w:rPr>
          <w:rFonts w:cs="Tahoma"/>
          <w:szCs w:val="20"/>
        </w:rPr>
      </w:pPr>
      <w:r>
        <w:rPr>
          <w:rFonts w:cs="Tahoma"/>
          <w:szCs w:val="20"/>
        </w:rPr>
        <w:t xml:space="preserve">Het document waarin de Aanbestedende Dienst de eisen en wensen voor de te leveren producten en diensten heeft beschreven. Het programma van Eisen maakt een integraal onderdeel uit van de Offerteaanvraag en is voor alle </w:t>
      </w:r>
      <w:r w:rsidR="006E060C">
        <w:rPr>
          <w:rFonts w:cs="Tahoma"/>
          <w:szCs w:val="20"/>
        </w:rPr>
        <w:t>Inschrijver</w:t>
      </w:r>
      <w:r>
        <w:rPr>
          <w:rFonts w:cs="Tahoma"/>
          <w:szCs w:val="20"/>
        </w:rPr>
        <w:t xml:space="preserve">s dwingend voorgeschreven.  </w:t>
      </w:r>
    </w:p>
    <w:p w:rsidR="00F35BD3" w:rsidRPr="003A0969" w:rsidRDefault="00F35BD3" w:rsidP="00C64834">
      <w:pPr>
        <w:rPr>
          <w:rFonts w:cs="Tahoma"/>
          <w:color w:val="000000"/>
          <w:szCs w:val="20"/>
        </w:rPr>
      </w:pPr>
    </w:p>
    <w:p w:rsidR="00C64834" w:rsidRPr="003A0969" w:rsidRDefault="00C64834" w:rsidP="00C64834">
      <w:pPr>
        <w:rPr>
          <w:rFonts w:cs="Tahoma"/>
          <w:b/>
          <w:szCs w:val="20"/>
        </w:rPr>
      </w:pPr>
      <w:r w:rsidRPr="003A0969">
        <w:rPr>
          <w:rFonts w:cs="Tahoma"/>
          <w:b/>
          <w:szCs w:val="20"/>
        </w:rPr>
        <w:t>Standaardformulier</w:t>
      </w:r>
      <w:r w:rsidR="00F35BD3">
        <w:rPr>
          <w:rFonts w:cs="Tahoma"/>
          <w:b/>
          <w:szCs w:val="20"/>
        </w:rPr>
        <w:t>en</w:t>
      </w:r>
    </w:p>
    <w:p w:rsidR="00C64834" w:rsidRDefault="00C64834" w:rsidP="00C64834">
      <w:pPr>
        <w:rPr>
          <w:szCs w:val="20"/>
        </w:rPr>
      </w:pPr>
      <w:r w:rsidRPr="003A0969">
        <w:rPr>
          <w:szCs w:val="20"/>
        </w:rPr>
        <w:t>Formulieren die de Aanbestedende Dienst als bijlage aan deze</w:t>
      </w:r>
      <w:r w:rsidR="004C6E04">
        <w:rPr>
          <w:szCs w:val="20"/>
        </w:rPr>
        <w:t xml:space="preserve"> </w:t>
      </w:r>
      <w:r w:rsidRPr="003A0969">
        <w:rPr>
          <w:szCs w:val="20"/>
        </w:rPr>
        <w:t>Offerteaanvraag heeft toegevoegd om maximale vergelijkbaarheid van de</w:t>
      </w:r>
      <w:r w:rsidR="00CE0FF5">
        <w:rPr>
          <w:szCs w:val="20"/>
        </w:rPr>
        <w:t xml:space="preserve"> I</w:t>
      </w:r>
      <w:r w:rsidRPr="003A0969">
        <w:rPr>
          <w:szCs w:val="20"/>
        </w:rPr>
        <w:t xml:space="preserve">nschrijvingen en de </w:t>
      </w:r>
      <w:r w:rsidR="006E060C">
        <w:rPr>
          <w:szCs w:val="20"/>
        </w:rPr>
        <w:t>Inschrijver</w:t>
      </w:r>
      <w:r w:rsidRPr="003A0969">
        <w:rPr>
          <w:szCs w:val="20"/>
        </w:rPr>
        <w:t>s te bewerkstelligen. De inhoud en het format van de Standaardformulieren is dwingend en er mag op straffe van ongeldigheid niet van worden afgeweken.</w:t>
      </w:r>
    </w:p>
    <w:p w:rsidR="00185D06" w:rsidRPr="00185D06" w:rsidRDefault="00185D06" w:rsidP="00C64834">
      <w:pPr>
        <w:rPr>
          <w:szCs w:val="20"/>
        </w:rPr>
      </w:pPr>
    </w:p>
    <w:p w:rsidR="00185D06" w:rsidRPr="00185D06" w:rsidRDefault="00185D06" w:rsidP="00185D06">
      <w:pPr>
        <w:pStyle w:val="Kop6"/>
        <w:numPr>
          <w:ilvl w:val="5"/>
          <w:numId w:val="0"/>
        </w:numPr>
        <w:tabs>
          <w:tab w:val="left" w:pos="0"/>
        </w:tabs>
        <w:suppressAutoHyphens/>
        <w:spacing w:before="0" w:line="276" w:lineRule="auto"/>
        <w:rPr>
          <w:rFonts w:ascii="Verdana" w:hAnsi="Verdana" w:cs="Arial"/>
          <w:b/>
          <w:bCs/>
          <w:i w:val="0"/>
          <w:color w:val="auto"/>
          <w:szCs w:val="24"/>
        </w:rPr>
      </w:pPr>
      <w:r w:rsidRPr="00185D06">
        <w:rPr>
          <w:rFonts w:ascii="Verdana" w:hAnsi="Verdana" w:cs="Arial"/>
          <w:b/>
          <w:i w:val="0"/>
          <w:color w:val="auto"/>
          <w:szCs w:val="24"/>
        </w:rPr>
        <w:t>Stand still termijn/ Alcateltermijn</w:t>
      </w:r>
    </w:p>
    <w:p w:rsidR="00185D06" w:rsidRDefault="00185D06" w:rsidP="00185D06">
      <w:pPr>
        <w:spacing w:line="276" w:lineRule="auto"/>
      </w:pPr>
      <w:r>
        <w:t xml:space="preserve">Termijn van tenminste 20 dagen waarin de afgewezen </w:t>
      </w:r>
      <w:r w:rsidR="006E060C">
        <w:t>Inschrijver</w:t>
      </w:r>
      <w:r>
        <w:t>s bezwaar kunnen aantekenen tegen de gunningbeslissing.</w:t>
      </w:r>
    </w:p>
    <w:p w:rsidR="00F35BD3" w:rsidRDefault="00F35BD3" w:rsidP="00185D06">
      <w:pPr>
        <w:spacing w:line="276" w:lineRule="auto"/>
      </w:pPr>
    </w:p>
    <w:p w:rsidR="00F35BD3" w:rsidRDefault="00F35BD3" w:rsidP="00185D06">
      <w:pPr>
        <w:spacing w:line="276" w:lineRule="auto"/>
        <w:rPr>
          <w:b/>
        </w:rPr>
      </w:pPr>
      <w:r w:rsidRPr="00F35BD3">
        <w:rPr>
          <w:b/>
        </w:rPr>
        <w:t>Subgunningscriteria</w:t>
      </w:r>
    </w:p>
    <w:p w:rsidR="00E735B6" w:rsidRDefault="00E735B6" w:rsidP="00E735B6">
      <w:pPr>
        <w:pStyle w:val="Koptekst"/>
        <w:tabs>
          <w:tab w:val="clear" w:pos="4536"/>
          <w:tab w:val="clear" w:pos="9072"/>
        </w:tabs>
        <w:spacing w:line="276" w:lineRule="auto"/>
      </w:pPr>
      <w:r w:rsidRPr="00A3189B">
        <w:t xml:space="preserve">Criterium op basis waarvan de </w:t>
      </w:r>
      <w:r w:rsidR="006E060C">
        <w:t>Koper</w:t>
      </w:r>
      <w:r w:rsidRPr="00A3189B">
        <w:t xml:space="preserve"> in de Gunningsfase de Inschrijvingen beoordeelt om te bepalen welke Inschrijving voor gunning in aanmerking komt.</w:t>
      </w:r>
    </w:p>
    <w:p w:rsidR="00185D06" w:rsidRPr="003A0969" w:rsidRDefault="00185D06" w:rsidP="00C64834">
      <w:pPr>
        <w:rPr>
          <w:rFonts w:cs="Tahoma"/>
          <w:b/>
          <w:szCs w:val="20"/>
        </w:rPr>
      </w:pPr>
    </w:p>
    <w:p w:rsidR="00C64834" w:rsidRPr="003A0969" w:rsidRDefault="00C64834" w:rsidP="00C64834">
      <w:pPr>
        <w:rPr>
          <w:rFonts w:cs="Tahoma"/>
          <w:b/>
          <w:szCs w:val="20"/>
        </w:rPr>
      </w:pPr>
      <w:r w:rsidRPr="003A0969">
        <w:rPr>
          <w:rFonts w:cs="Tahoma"/>
          <w:b/>
          <w:szCs w:val="20"/>
        </w:rPr>
        <w:t xml:space="preserve">Uitsluitingsgronden </w:t>
      </w:r>
    </w:p>
    <w:p w:rsidR="00C64834" w:rsidRPr="003A0969" w:rsidRDefault="00C64834" w:rsidP="00C64834">
      <w:pPr>
        <w:rPr>
          <w:rFonts w:cs="Tahoma"/>
          <w:szCs w:val="20"/>
        </w:rPr>
      </w:pPr>
      <w:r w:rsidRPr="003A0969">
        <w:rPr>
          <w:rFonts w:cs="Tahoma"/>
          <w:szCs w:val="20"/>
        </w:rPr>
        <w:t xml:space="preserve">Omstandigheden die, indien </w:t>
      </w:r>
      <w:r w:rsidR="006E060C">
        <w:rPr>
          <w:rFonts w:cs="Tahoma"/>
          <w:szCs w:val="20"/>
        </w:rPr>
        <w:t>Inschrijver</w:t>
      </w:r>
      <w:r w:rsidR="00F35BD3">
        <w:rPr>
          <w:rFonts w:cs="Tahoma"/>
          <w:szCs w:val="20"/>
        </w:rPr>
        <w:t xml:space="preserve"> </w:t>
      </w:r>
      <w:r w:rsidRPr="003A0969">
        <w:rPr>
          <w:rFonts w:cs="Tahoma"/>
          <w:szCs w:val="20"/>
        </w:rPr>
        <w:t>daarin verkeert, leiden tot uitsluiting van verdere deelname</w:t>
      </w:r>
      <w:r>
        <w:rPr>
          <w:rFonts w:cs="Tahoma"/>
          <w:szCs w:val="20"/>
        </w:rPr>
        <w:t xml:space="preserve"> </w:t>
      </w:r>
      <w:r w:rsidRPr="003A0969">
        <w:rPr>
          <w:rFonts w:cs="Tahoma"/>
          <w:szCs w:val="20"/>
        </w:rPr>
        <w:t>aan de Aanbesteding.</w:t>
      </w:r>
    </w:p>
    <w:p w:rsidR="00C64834" w:rsidRPr="003A0969" w:rsidRDefault="00C64834" w:rsidP="00C64834">
      <w:pPr>
        <w:rPr>
          <w:rFonts w:cs="Tahoma"/>
          <w:szCs w:val="20"/>
        </w:rPr>
      </w:pPr>
    </w:p>
    <w:p w:rsidR="00C64834" w:rsidRPr="003A0969" w:rsidRDefault="00C64834" w:rsidP="00C64834">
      <w:pPr>
        <w:rPr>
          <w:rFonts w:cs="Tahoma"/>
          <w:b/>
          <w:szCs w:val="20"/>
        </w:rPr>
      </w:pPr>
      <w:r w:rsidRPr="003A0969">
        <w:rPr>
          <w:rFonts w:cs="Tahoma"/>
          <w:b/>
          <w:szCs w:val="20"/>
        </w:rPr>
        <w:t>Verklaringen</w:t>
      </w:r>
    </w:p>
    <w:p w:rsidR="00C64834" w:rsidRPr="003A0969" w:rsidRDefault="00C64834" w:rsidP="00C64834">
      <w:pPr>
        <w:rPr>
          <w:rFonts w:cs="Tahoma"/>
          <w:szCs w:val="20"/>
        </w:rPr>
      </w:pPr>
      <w:r w:rsidRPr="003A0969">
        <w:rPr>
          <w:rFonts w:cs="Tahoma"/>
          <w:szCs w:val="20"/>
        </w:rPr>
        <w:t xml:space="preserve">De bij de </w:t>
      </w:r>
      <w:r w:rsidR="00F35BD3">
        <w:rPr>
          <w:rFonts w:cs="Tahoma"/>
          <w:szCs w:val="20"/>
        </w:rPr>
        <w:t>O</w:t>
      </w:r>
      <w:r w:rsidRPr="003A0969">
        <w:rPr>
          <w:rFonts w:cs="Tahoma"/>
          <w:szCs w:val="20"/>
        </w:rPr>
        <w:t xml:space="preserve">fferteaanvraag aangeleverde verklaringen die op verzoek van de </w:t>
      </w:r>
      <w:r w:rsidR="006E060C">
        <w:rPr>
          <w:rFonts w:cs="Tahoma"/>
          <w:szCs w:val="20"/>
        </w:rPr>
        <w:t>Koper</w:t>
      </w:r>
      <w:r w:rsidRPr="003A0969">
        <w:rPr>
          <w:rFonts w:cs="Tahoma"/>
          <w:szCs w:val="20"/>
        </w:rPr>
        <w:t xml:space="preserve"> door de </w:t>
      </w:r>
      <w:r w:rsidR="006E060C">
        <w:rPr>
          <w:rFonts w:cs="Tahoma"/>
          <w:szCs w:val="20"/>
        </w:rPr>
        <w:t>Inschrijver</w:t>
      </w:r>
      <w:r w:rsidRPr="003A0969">
        <w:rPr>
          <w:rFonts w:cs="Tahoma"/>
          <w:szCs w:val="20"/>
        </w:rPr>
        <w:t>(s) worden aangeleverd.</w:t>
      </w:r>
    </w:p>
    <w:p w:rsidR="00C64834" w:rsidRPr="003A0969" w:rsidRDefault="00C64834" w:rsidP="00C64834">
      <w:pPr>
        <w:rPr>
          <w:rFonts w:cs="Tahoma"/>
          <w:b/>
          <w:szCs w:val="20"/>
        </w:rPr>
      </w:pPr>
    </w:p>
    <w:p w:rsidR="00C64834" w:rsidRPr="003A0969" w:rsidRDefault="00C64834" w:rsidP="00C64834">
      <w:pPr>
        <w:rPr>
          <w:rFonts w:cs="Tahoma"/>
          <w:b/>
          <w:szCs w:val="20"/>
        </w:rPr>
      </w:pPr>
      <w:r w:rsidRPr="003A0969">
        <w:rPr>
          <w:rFonts w:cs="Tahoma"/>
          <w:b/>
          <w:szCs w:val="20"/>
        </w:rPr>
        <w:t>Werkdagen</w:t>
      </w:r>
    </w:p>
    <w:p w:rsidR="00C64834" w:rsidRDefault="00C64834" w:rsidP="00C64834">
      <w:pPr>
        <w:rPr>
          <w:rFonts w:cs="Tahoma"/>
          <w:szCs w:val="20"/>
        </w:rPr>
      </w:pPr>
      <w:r w:rsidRPr="003A0969">
        <w:rPr>
          <w:rFonts w:cs="Tahoma"/>
          <w:szCs w:val="20"/>
        </w:rPr>
        <w:t xml:space="preserve">Een kalenderdag, niet zijnde (i) een zaterdag of zondag, (ii) een algemeen erkende feestdag in Nederland of (iii) het equivalent van een algemeen erkende feestdag ingevolge artikel 3 lid 3 van de Algemene Termijnenwet. </w:t>
      </w:r>
    </w:p>
    <w:p w:rsidR="00C64834" w:rsidRDefault="00C64834" w:rsidP="00C64834">
      <w:pPr>
        <w:rPr>
          <w:rFonts w:cs="Tahoma"/>
          <w:szCs w:val="20"/>
        </w:rPr>
      </w:pPr>
      <w:r>
        <w:rPr>
          <w:rFonts w:cs="Tahoma"/>
          <w:szCs w:val="20"/>
        </w:rPr>
        <w:br w:type="page"/>
      </w:r>
    </w:p>
    <w:p w:rsidR="008F64CF" w:rsidRDefault="005A0BAF" w:rsidP="004117C6">
      <w:pPr>
        <w:pStyle w:val="Kop1"/>
        <w:numPr>
          <w:ilvl w:val="0"/>
          <w:numId w:val="2"/>
        </w:numPr>
      </w:pPr>
      <w:bookmarkStart w:id="8" w:name="_Toc83206470"/>
      <w:r>
        <w:lastRenderedPageBreak/>
        <w:t>Inleiding</w:t>
      </w:r>
      <w:bookmarkEnd w:id="8"/>
    </w:p>
    <w:p w:rsidR="007E5EEC" w:rsidRDefault="003B6AAF" w:rsidP="003B6AAF">
      <w:pPr>
        <w:pStyle w:val="Kop2"/>
      </w:pPr>
      <w:bookmarkStart w:id="9" w:name="_Toc83206471"/>
      <w:r>
        <w:t>1.1</w:t>
      </w:r>
      <w:r>
        <w:tab/>
      </w:r>
      <w:r w:rsidR="00B21A91" w:rsidRPr="003B6AAF">
        <w:t>Algemeen</w:t>
      </w:r>
      <w:bookmarkEnd w:id="9"/>
    </w:p>
    <w:p w:rsidR="007E5EEC" w:rsidRPr="006E4763" w:rsidRDefault="007E5EEC" w:rsidP="001D44B5">
      <w:r w:rsidRPr="00121286">
        <w:t xml:space="preserve">Voor u ligt </w:t>
      </w:r>
      <w:r>
        <w:t xml:space="preserve">de </w:t>
      </w:r>
      <w:r w:rsidR="001C40E4">
        <w:t>Offerteaanvraag</w:t>
      </w:r>
      <w:r w:rsidRPr="00121286">
        <w:t xml:space="preserve"> behorende bij</w:t>
      </w:r>
      <w:r w:rsidR="00C26BE5">
        <w:t xml:space="preserve"> </w:t>
      </w:r>
      <w:r w:rsidR="001D44B5" w:rsidRPr="001D44B5">
        <w:t xml:space="preserve">de </w:t>
      </w:r>
      <w:r w:rsidR="001D44B5">
        <w:t>‘</w:t>
      </w:r>
      <w:r w:rsidR="001D44B5" w:rsidRPr="001D44B5">
        <w:t>Raamovereenkomst voor levering van Buitenbeplanting</w:t>
      </w:r>
      <w:r w:rsidR="001D44B5">
        <w:t>’</w:t>
      </w:r>
      <w:r w:rsidR="001D44B5" w:rsidRPr="009C2E04">
        <w:t>.</w:t>
      </w:r>
      <w:r w:rsidR="00D9070A" w:rsidRPr="009C2E04">
        <w:t xml:space="preserve"> Bij deze aanbesteding treedt de gemeente Amstelveen </w:t>
      </w:r>
      <w:r w:rsidR="00E7699F" w:rsidRPr="009C2E04">
        <w:t xml:space="preserve">mede namens de gemeente Aalsmeer </w:t>
      </w:r>
      <w:r w:rsidR="00D9070A" w:rsidRPr="009C2E04">
        <w:t>op als de Aanbestedende Dienst.</w:t>
      </w:r>
      <w:r w:rsidR="00D9070A">
        <w:t xml:space="preserve"> </w:t>
      </w:r>
    </w:p>
    <w:p w:rsidR="007E5EEC" w:rsidRPr="00121286" w:rsidRDefault="007E5EEC" w:rsidP="008C6021">
      <w:pPr>
        <w:rPr>
          <w:rFonts w:ascii="Arial" w:hAnsi="Arial" w:cs="Arial"/>
          <w:bCs/>
        </w:rPr>
      </w:pPr>
    </w:p>
    <w:p w:rsidR="007E5EEC" w:rsidRDefault="007E5EEC" w:rsidP="00216A61">
      <w:r>
        <w:t>Naam</w:t>
      </w:r>
      <w:r w:rsidR="00B51065">
        <w:t xml:space="preserve">: </w:t>
      </w:r>
      <w:r w:rsidR="00B51065">
        <w:tab/>
      </w:r>
      <w:r w:rsidR="00B51065">
        <w:tab/>
      </w:r>
      <w:r w:rsidR="00E53B8C">
        <w:t>gemeente</w:t>
      </w:r>
      <w:r w:rsidR="008C6021">
        <w:t xml:space="preserve"> Amstelveen</w:t>
      </w:r>
    </w:p>
    <w:p w:rsidR="007E5EEC" w:rsidRDefault="007E5EEC" w:rsidP="00216A61">
      <w:r>
        <w:t>Adres:</w:t>
      </w:r>
      <w:r>
        <w:tab/>
      </w:r>
      <w:r>
        <w:tab/>
      </w:r>
      <w:r w:rsidR="008C6021">
        <w:t>Laan Nieuwer-Amstel 1</w:t>
      </w:r>
    </w:p>
    <w:p w:rsidR="007E5EEC" w:rsidRDefault="007E5EEC" w:rsidP="00216A61">
      <w:r>
        <w:tab/>
      </w:r>
      <w:r>
        <w:tab/>
      </w:r>
      <w:r w:rsidR="008C6021">
        <w:t>1182 JR Amstelveen</w:t>
      </w:r>
    </w:p>
    <w:p w:rsidR="008C6021" w:rsidRDefault="008C6021" w:rsidP="00216A61">
      <w:r>
        <w:t>Postadres:</w:t>
      </w:r>
      <w:r>
        <w:tab/>
        <w:t>postbus 4</w:t>
      </w:r>
      <w:r>
        <w:br/>
      </w:r>
      <w:r>
        <w:tab/>
      </w:r>
      <w:r>
        <w:tab/>
        <w:t>1180 BA Amstelveen</w:t>
      </w:r>
    </w:p>
    <w:p w:rsidR="007E5EEC" w:rsidRDefault="007E5EEC" w:rsidP="00216A61">
      <w:r>
        <w:t>Telefoon:</w:t>
      </w:r>
      <w:r>
        <w:tab/>
      </w:r>
      <w:r w:rsidR="008C6021">
        <w:t>020-5404911</w:t>
      </w:r>
    </w:p>
    <w:p w:rsidR="007E5EEC" w:rsidRDefault="007E5EEC" w:rsidP="008C6021">
      <w:pPr>
        <w:rPr>
          <w:rFonts w:ascii="Arial" w:eastAsia="MS Mincho" w:hAnsi="Arial" w:cs="Arial"/>
        </w:rPr>
      </w:pPr>
    </w:p>
    <w:p w:rsidR="007E5EEC" w:rsidRPr="00216A61" w:rsidRDefault="007E5EEC" w:rsidP="00216A61">
      <w:pPr>
        <w:rPr>
          <w:u w:val="single"/>
        </w:rPr>
      </w:pPr>
      <w:r w:rsidRPr="00216A61">
        <w:rPr>
          <w:u w:val="single"/>
        </w:rPr>
        <w:t xml:space="preserve">Europese </w:t>
      </w:r>
      <w:r w:rsidR="001C40E4">
        <w:rPr>
          <w:u w:val="single"/>
        </w:rPr>
        <w:t>Aanbesteding</w:t>
      </w:r>
    </w:p>
    <w:p w:rsidR="007E5EEC" w:rsidRDefault="00E7699F" w:rsidP="00216A61">
      <w:r>
        <w:t xml:space="preserve">De </w:t>
      </w:r>
      <w:r w:rsidR="001C40E4">
        <w:t>Aanbesteding</w:t>
      </w:r>
      <w:r w:rsidR="007E5EEC" w:rsidRPr="008C6021">
        <w:t xml:space="preserve"> </w:t>
      </w:r>
      <w:r>
        <w:t xml:space="preserve">vindt </w:t>
      </w:r>
      <w:r w:rsidR="007E5EEC" w:rsidRPr="008C6021">
        <w:t xml:space="preserve">plaats </w:t>
      </w:r>
      <w:r>
        <w:t xml:space="preserve">op basis van </w:t>
      </w:r>
      <w:r w:rsidRPr="00BA638B">
        <w:t xml:space="preserve">de openbare procedure </w:t>
      </w:r>
      <w:r w:rsidR="007E5EEC" w:rsidRPr="00BA638B">
        <w:t xml:space="preserve">conform de </w:t>
      </w:r>
      <w:r w:rsidR="001C40E4" w:rsidRPr="00BA638B">
        <w:t>Aanbestedingswet</w:t>
      </w:r>
      <w:r w:rsidR="007E5EEC" w:rsidRPr="00BA638B">
        <w:t xml:space="preserve"> 2012</w:t>
      </w:r>
      <w:r w:rsidR="00030665" w:rsidRPr="00BA638B">
        <w:t>, laatst</w:t>
      </w:r>
      <w:r w:rsidR="001D44B5" w:rsidRPr="00BA638B">
        <w:t>elijk gewijzigd per 1 juli 2016</w:t>
      </w:r>
      <w:r w:rsidR="007E5EEC" w:rsidRPr="00BA638B">
        <w:t xml:space="preserve">. </w:t>
      </w:r>
      <w:r w:rsidR="00463AFE" w:rsidRPr="00BA638B">
        <w:t>De procedure wordt volledig elektronisch uitgevoerd.</w:t>
      </w:r>
    </w:p>
    <w:p w:rsidR="00717735" w:rsidRDefault="00717735" w:rsidP="00216A61"/>
    <w:p w:rsidR="004E2947" w:rsidRDefault="00E7699F" w:rsidP="00216A61">
      <w:pPr>
        <w:rPr>
          <w:highlight w:val="yellow"/>
        </w:rPr>
      </w:pPr>
      <w:r>
        <w:t>H</w:t>
      </w:r>
      <w:r w:rsidR="007E5EEC">
        <w:t>et gunningcriterium</w:t>
      </w:r>
      <w:r>
        <w:t xml:space="preserve"> is</w:t>
      </w:r>
      <w:r w:rsidR="007E5EEC">
        <w:t xml:space="preserve"> </w:t>
      </w:r>
      <w:r w:rsidR="004358A9" w:rsidRPr="001D44B5">
        <w:t>E</w:t>
      </w:r>
      <w:r w:rsidR="007E5EEC" w:rsidRPr="001D44B5">
        <w:t xml:space="preserve">conomisch </w:t>
      </w:r>
      <w:r w:rsidR="004358A9" w:rsidRPr="001D44B5">
        <w:t>M</w:t>
      </w:r>
      <w:r w:rsidR="007E5EEC" w:rsidRPr="001D44B5">
        <w:t xml:space="preserve">eest </w:t>
      </w:r>
      <w:r w:rsidR="004358A9" w:rsidRPr="001D44B5">
        <w:t>V</w:t>
      </w:r>
      <w:r w:rsidR="007E5EEC" w:rsidRPr="001D44B5">
        <w:t xml:space="preserve">oordelige </w:t>
      </w:r>
      <w:r w:rsidR="008503FB" w:rsidRPr="001D44B5">
        <w:t>Inschrijving</w:t>
      </w:r>
      <w:r w:rsidR="004E2947" w:rsidRPr="001D44B5">
        <w:t>:</w:t>
      </w:r>
    </w:p>
    <w:p w:rsidR="004E2947" w:rsidRPr="00907600" w:rsidRDefault="004E2947" w:rsidP="00216A61">
      <w:r w:rsidRPr="00907600">
        <w:t>- Beste prijs- kwaliteit</w:t>
      </w:r>
      <w:r w:rsidR="000F5611" w:rsidRPr="00907600">
        <w:t>verhouding</w:t>
      </w:r>
    </w:p>
    <w:p w:rsidR="007E5EEC" w:rsidRDefault="007E5EEC" w:rsidP="008C6021">
      <w:pPr>
        <w:rPr>
          <w:rFonts w:ascii="Arial" w:hAnsi="Arial" w:cs="Arial"/>
          <w:bCs/>
        </w:rPr>
      </w:pPr>
    </w:p>
    <w:p w:rsidR="00437E81" w:rsidRPr="00E3605B" w:rsidRDefault="00E3605B" w:rsidP="00907600">
      <w:pPr>
        <w:rPr>
          <w:rFonts w:cs="Arial"/>
          <w:bCs/>
        </w:rPr>
      </w:pPr>
      <w:r w:rsidRPr="00E3605B">
        <w:rPr>
          <w:rFonts w:cs="Arial"/>
          <w:bCs/>
        </w:rPr>
        <w:t xml:space="preserve">Deze aanbesteding kent </w:t>
      </w:r>
      <w:r w:rsidRPr="00907600">
        <w:rPr>
          <w:rFonts w:cs="Arial"/>
          <w:bCs/>
        </w:rPr>
        <w:t>een</w:t>
      </w:r>
      <w:r w:rsidRPr="00E3605B">
        <w:rPr>
          <w:rFonts w:cs="Arial"/>
          <w:bCs/>
        </w:rPr>
        <w:t xml:space="preserve"> perceelindeling</w:t>
      </w:r>
      <w:r w:rsidR="00907600">
        <w:rPr>
          <w:rFonts w:cs="Arial"/>
          <w:bCs/>
        </w:rPr>
        <w:t>.</w:t>
      </w:r>
    </w:p>
    <w:p w:rsidR="00437E81" w:rsidRDefault="00437E81" w:rsidP="008C6021">
      <w:pPr>
        <w:rPr>
          <w:rFonts w:ascii="Arial" w:hAnsi="Arial" w:cs="Arial"/>
          <w:bCs/>
        </w:rPr>
      </w:pPr>
    </w:p>
    <w:p w:rsidR="007E5EEC" w:rsidRDefault="00216A61" w:rsidP="00216A61">
      <w:r>
        <w:t xml:space="preserve">In de </w:t>
      </w:r>
      <w:r w:rsidR="001C40E4">
        <w:t>Offerteaanvraag</w:t>
      </w:r>
      <w:r w:rsidR="007E5EEC">
        <w:t xml:space="preserve"> wordt achtereenvolgens ingegaan op:</w:t>
      </w:r>
      <w:r w:rsidR="00D10BC8">
        <w:br/>
      </w:r>
    </w:p>
    <w:p w:rsidR="00910751" w:rsidRPr="003951AC" w:rsidRDefault="00910751" w:rsidP="00910751">
      <w:pPr>
        <w:ind w:left="2124" w:hanging="2124"/>
      </w:pPr>
      <w:r w:rsidRPr="003951AC">
        <w:t xml:space="preserve">Hoofdstuk 1: </w:t>
      </w:r>
      <w:r w:rsidRPr="003951AC">
        <w:tab/>
        <w:t>Een korte schets van de Aanbestedende Dienst en het doel van de Aanbesteding.</w:t>
      </w:r>
    </w:p>
    <w:p w:rsidR="00910751" w:rsidRPr="003951AC" w:rsidRDefault="00910751" w:rsidP="00910751">
      <w:r w:rsidRPr="003951AC">
        <w:t xml:space="preserve">Hoofdstuk 2: </w:t>
      </w:r>
      <w:r w:rsidRPr="003951AC">
        <w:tab/>
      </w:r>
      <w:r w:rsidRPr="003951AC">
        <w:tab/>
        <w:t>Verloop van de Aanbesteding</w:t>
      </w:r>
    </w:p>
    <w:p w:rsidR="00910751" w:rsidRPr="003951AC" w:rsidRDefault="00910751" w:rsidP="00910751">
      <w:r w:rsidRPr="003951AC">
        <w:t xml:space="preserve">Hoofdstuk 3: </w:t>
      </w:r>
      <w:r w:rsidRPr="003951AC">
        <w:tab/>
      </w:r>
      <w:r w:rsidRPr="003951AC">
        <w:tab/>
        <w:t>Vormvoorschriften, Uitsluitingsgronden en Geschiktheidseisen</w:t>
      </w:r>
    </w:p>
    <w:p w:rsidR="00910751" w:rsidRPr="003951AC" w:rsidRDefault="00910751" w:rsidP="00910751">
      <w:r w:rsidRPr="003951AC">
        <w:t>Hoofdstuk 4:</w:t>
      </w:r>
      <w:r w:rsidRPr="003951AC">
        <w:tab/>
      </w:r>
      <w:r w:rsidRPr="003951AC">
        <w:tab/>
        <w:t>Programma van Wensen</w:t>
      </w:r>
    </w:p>
    <w:p w:rsidR="00910751" w:rsidRPr="003951AC" w:rsidRDefault="00910751" w:rsidP="00910751">
      <w:pPr>
        <w:rPr>
          <w:i/>
          <w:color w:val="FF0000"/>
        </w:rPr>
      </w:pPr>
      <w:r w:rsidRPr="003951AC">
        <w:t>Hoofdstuk 5:</w:t>
      </w:r>
      <w:r w:rsidRPr="003951AC">
        <w:tab/>
      </w:r>
      <w:r w:rsidRPr="003951AC">
        <w:tab/>
        <w:t>Beoordelings- en gunningsprocedure</w:t>
      </w:r>
    </w:p>
    <w:p w:rsidR="00910751" w:rsidRPr="003951AC" w:rsidRDefault="00910751" w:rsidP="00910751">
      <w:r w:rsidRPr="003951AC">
        <w:t>Hoofdstuk 6:</w:t>
      </w:r>
      <w:r w:rsidRPr="003951AC">
        <w:tab/>
      </w:r>
      <w:r w:rsidRPr="003951AC">
        <w:tab/>
        <w:t>Bijlagen</w:t>
      </w:r>
    </w:p>
    <w:p w:rsidR="00910751" w:rsidRPr="003951AC" w:rsidRDefault="00910751" w:rsidP="00910751"/>
    <w:p w:rsidR="00910751" w:rsidRPr="003951AC" w:rsidRDefault="00910751" w:rsidP="00910751">
      <w:r w:rsidRPr="003951AC">
        <w:t>Invulbijlage 1:</w:t>
      </w:r>
      <w:r w:rsidRPr="003951AC">
        <w:tab/>
      </w:r>
      <w:r w:rsidRPr="003951AC">
        <w:tab/>
        <w:t xml:space="preserve">Uniform Europees Aanbestedingsdocument (UEA) </w:t>
      </w:r>
    </w:p>
    <w:p w:rsidR="00910751" w:rsidRPr="003951AC" w:rsidRDefault="00910751" w:rsidP="00910751">
      <w:r w:rsidRPr="003951AC">
        <w:t xml:space="preserve">Invulbijlage </w:t>
      </w:r>
      <w:r w:rsidR="003951AC" w:rsidRPr="003951AC">
        <w:t>2</w:t>
      </w:r>
      <w:r w:rsidRPr="003951AC">
        <w:t>:</w:t>
      </w:r>
      <w:r w:rsidRPr="003951AC">
        <w:tab/>
      </w:r>
      <w:r w:rsidRPr="003951AC">
        <w:tab/>
        <w:t xml:space="preserve">Standaardverklaring Garantstelling Leden Samenwerkingsverband </w:t>
      </w:r>
      <w:r w:rsidRPr="003951AC">
        <w:tab/>
      </w:r>
      <w:r w:rsidRPr="003951AC">
        <w:tab/>
      </w:r>
      <w:r w:rsidRPr="003951AC">
        <w:tab/>
      </w:r>
      <w:r w:rsidRPr="003951AC">
        <w:tab/>
        <w:t>(Combinatie, indien van toepassing)</w:t>
      </w:r>
    </w:p>
    <w:p w:rsidR="00910751" w:rsidRPr="003951AC" w:rsidRDefault="00910751" w:rsidP="00910751">
      <w:r w:rsidRPr="003951AC">
        <w:t>Invulbijlage</w:t>
      </w:r>
      <w:r w:rsidR="003951AC" w:rsidRPr="003951AC">
        <w:t xml:space="preserve"> 3</w:t>
      </w:r>
      <w:r w:rsidRPr="003951AC">
        <w:t>:</w:t>
      </w:r>
      <w:r w:rsidRPr="003951AC">
        <w:tab/>
      </w:r>
      <w:r w:rsidRPr="003951AC">
        <w:tab/>
        <w:t>Standaardverklaring Onderaanneming (indien van toepassing)</w:t>
      </w:r>
    </w:p>
    <w:p w:rsidR="00910751" w:rsidRPr="003951AC" w:rsidRDefault="00910751" w:rsidP="00910751">
      <w:pPr>
        <w:ind w:left="2124" w:hanging="2124"/>
      </w:pPr>
      <w:r w:rsidRPr="003951AC">
        <w:t xml:space="preserve">Invulbijlage </w:t>
      </w:r>
      <w:r w:rsidR="003951AC" w:rsidRPr="003951AC">
        <w:t>4</w:t>
      </w:r>
      <w:r w:rsidRPr="003951AC">
        <w:t>:</w:t>
      </w:r>
      <w:r w:rsidRPr="003951AC">
        <w:tab/>
        <w:t>Standaardverklaring Holding (indien van toepassing)</w:t>
      </w:r>
    </w:p>
    <w:p w:rsidR="00910751" w:rsidRPr="003951AC" w:rsidRDefault="00910751" w:rsidP="00910751">
      <w:r w:rsidRPr="003951AC">
        <w:t xml:space="preserve">Invulbijlage </w:t>
      </w:r>
      <w:r w:rsidR="003951AC" w:rsidRPr="003951AC">
        <w:t>5</w:t>
      </w:r>
      <w:r w:rsidRPr="003951AC">
        <w:t>:</w:t>
      </w:r>
      <w:r w:rsidRPr="003951AC">
        <w:tab/>
      </w:r>
      <w:r w:rsidRPr="003951AC">
        <w:tab/>
        <w:t>Referentie(s)</w:t>
      </w:r>
    </w:p>
    <w:p w:rsidR="00910751" w:rsidRPr="003951AC" w:rsidRDefault="003951AC" w:rsidP="00910751">
      <w:r w:rsidRPr="003951AC">
        <w:t>Invulbijlage 6</w:t>
      </w:r>
      <w:r w:rsidR="00910751" w:rsidRPr="003951AC">
        <w:t>:</w:t>
      </w:r>
      <w:r w:rsidR="00910751" w:rsidRPr="003951AC">
        <w:tab/>
      </w:r>
      <w:r w:rsidR="00910751" w:rsidRPr="003951AC">
        <w:tab/>
        <w:t>Lijst met bomen</w:t>
      </w:r>
    </w:p>
    <w:p w:rsidR="00910751" w:rsidRPr="003951AC" w:rsidRDefault="003951AC" w:rsidP="00910751">
      <w:r w:rsidRPr="003951AC">
        <w:t>Invulbijlage 7</w:t>
      </w:r>
      <w:r w:rsidR="00910751" w:rsidRPr="003951AC">
        <w:t>:</w:t>
      </w:r>
      <w:r w:rsidR="00910751" w:rsidRPr="003951AC">
        <w:tab/>
      </w:r>
      <w:r w:rsidR="00910751" w:rsidRPr="003951AC">
        <w:tab/>
        <w:t>Lijst met heesters en bosplantsoen</w:t>
      </w:r>
    </w:p>
    <w:p w:rsidR="00910751" w:rsidRPr="003951AC" w:rsidRDefault="00910751" w:rsidP="00910751"/>
    <w:p w:rsidR="00910751" w:rsidRPr="003951AC" w:rsidRDefault="00910751" w:rsidP="00910751">
      <w:pPr>
        <w:ind w:left="2124" w:hanging="2124"/>
      </w:pPr>
      <w:r w:rsidRPr="003951AC">
        <w:t>Bijlage 1a:</w:t>
      </w:r>
      <w:r w:rsidRPr="003951AC">
        <w:tab/>
        <w:t>Conceptovereenkomst perceel 1</w:t>
      </w:r>
    </w:p>
    <w:p w:rsidR="00910751" w:rsidRPr="003951AC" w:rsidRDefault="00910751" w:rsidP="00910751">
      <w:pPr>
        <w:ind w:left="2124" w:hanging="2124"/>
      </w:pPr>
      <w:r w:rsidRPr="003951AC">
        <w:t>Bijlage 1b:</w:t>
      </w:r>
      <w:r w:rsidRPr="003951AC">
        <w:tab/>
        <w:t>Conceptovereenkomst perceel 2</w:t>
      </w:r>
    </w:p>
    <w:p w:rsidR="00910751" w:rsidRPr="003951AC" w:rsidRDefault="00910751" w:rsidP="00910751">
      <w:pPr>
        <w:ind w:left="2124" w:hanging="2124"/>
      </w:pPr>
      <w:r w:rsidRPr="003951AC">
        <w:t>Bijlage 2:</w:t>
      </w:r>
      <w:r w:rsidRPr="003951AC">
        <w:tab/>
        <w:t>Klachtenregeling Aanbesteden gemeenten Amstelveen en Aalsmeer</w:t>
      </w:r>
    </w:p>
    <w:p w:rsidR="00910751" w:rsidRPr="00F6781F" w:rsidRDefault="00910751" w:rsidP="00910751">
      <w:pPr>
        <w:ind w:left="2124" w:hanging="2124"/>
        <w:rPr>
          <w:lang w:val="en-US"/>
        </w:rPr>
      </w:pPr>
      <w:r w:rsidRPr="00F6781F">
        <w:rPr>
          <w:lang w:val="en-US"/>
        </w:rPr>
        <w:t>Bijlage 3:</w:t>
      </w:r>
      <w:r w:rsidRPr="00F6781F">
        <w:rPr>
          <w:lang w:val="en-US"/>
        </w:rPr>
        <w:tab/>
        <w:t>ARIV-2018</w:t>
      </w:r>
    </w:p>
    <w:p w:rsidR="00910751" w:rsidRPr="003951AC" w:rsidRDefault="00910751" w:rsidP="00910751">
      <w:pPr>
        <w:ind w:left="2124" w:hanging="2124"/>
        <w:rPr>
          <w:lang w:val="en-GB"/>
        </w:rPr>
      </w:pPr>
      <w:r w:rsidRPr="00F6781F">
        <w:rPr>
          <w:lang w:val="en-US"/>
        </w:rPr>
        <w:t>Bijlage 4:</w:t>
      </w:r>
      <w:r w:rsidRPr="00F6781F">
        <w:rPr>
          <w:lang w:val="en-US"/>
        </w:rPr>
        <w:tab/>
        <w:t xml:space="preserve">Toepassing </w:t>
      </w:r>
      <w:r w:rsidRPr="003951AC">
        <w:rPr>
          <w:lang w:val="en-GB"/>
        </w:rPr>
        <w:t>Social Return on Investment</w:t>
      </w:r>
    </w:p>
    <w:p w:rsidR="00910751" w:rsidRDefault="003951AC" w:rsidP="00910751">
      <w:pPr>
        <w:ind w:left="2124" w:hanging="2124"/>
      </w:pPr>
      <w:r w:rsidRPr="003951AC">
        <w:t>Bijlage 5</w:t>
      </w:r>
      <w:r w:rsidR="00910751" w:rsidRPr="003951AC">
        <w:t>:</w:t>
      </w:r>
      <w:r w:rsidR="00910751" w:rsidRPr="003951AC">
        <w:tab/>
        <w:t>Past perfo</w:t>
      </w:r>
      <w:r w:rsidRPr="003951AC">
        <w:t>rmance checklist</w:t>
      </w:r>
    </w:p>
    <w:p w:rsidR="00910751" w:rsidRDefault="00910751">
      <w:pPr>
        <w:spacing w:line="240" w:lineRule="atLeast"/>
        <w:rPr>
          <w:rFonts w:eastAsiaTheme="majorEastAsia" w:cstheme="majorBidi"/>
          <w:b/>
          <w:bCs/>
          <w:sz w:val="24"/>
          <w:szCs w:val="26"/>
        </w:rPr>
      </w:pPr>
      <w:r>
        <w:rPr>
          <w:rFonts w:eastAsiaTheme="majorEastAsia" w:cstheme="majorBidi"/>
          <w:b/>
          <w:bCs/>
          <w:sz w:val="24"/>
          <w:szCs w:val="26"/>
        </w:rPr>
        <w:br/>
      </w:r>
    </w:p>
    <w:p w:rsidR="00910751" w:rsidRDefault="00910751">
      <w:pPr>
        <w:spacing w:line="240" w:lineRule="atLeast"/>
        <w:rPr>
          <w:rFonts w:eastAsiaTheme="majorEastAsia" w:cstheme="majorBidi"/>
          <w:b/>
          <w:bCs/>
          <w:sz w:val="24"/>
          <w:szCs w:val="26"/>
        </w:rPr>
      </w:pPr>
      <w:r>
        <w:br w:type="page"/>
      </w:r>
    </w:p>
    <w:p w:rsidR="00F925F7" w:rsidRDefault="003B6AAF" w:rsidP="00E27A7B">
      <w:pPr>
        <w:pStyle w:val="Kop2"/>
      </w:pPr>
      <w:bookmarkStart w:id="10" w:name="_Toc83206472"/>
      <w:r>
        <w:lastRenderedPageBreak/>
        <w:t>1.2</w:t>
      </w:r>
      <w:r>
        <w:tab/>
      </w:r>
      <w:r w:rsidR="00D46B7E">
        <w:t xml:space="preserve">Aanbestedende </w:t>
      </w:r>
      <w:r w:rsidR="001C40E4">
        <w:t>Dienst</w:t>
      </w:r>
      <w:bookmarkEnd w:id="10"/>
    </w:p>
    <w:p w:rsidR="00AA3E80" w:rsidRDefault="00482FF8" w:rsidP="00A53A11">
      <w:r>
        <w:t xml:space="preserve">Sinds 1 januari 2013 is Amstelveen ambtelijk gefuseerd met de gemeente Aalsmeer. </w:t>
      </w:r>
      <w:r w:rsidR="00966BEC">
        <w:t xml:space="preserve">Dit is landelijk </w:t>
      </w:r>
      <w:r w:rsidR="00D221F3" w:rsidRPr="00D221F3">
        <w:t xml:space="preserve">de meest grootschalige en vergaande samenwerking tussen twee ambtelijke apparaten waarvan beide gemeentebesturen apart blijven voortbestaan. </w:t>
      </w:r>
      <w:r>
        <w:t xml:space="preserve">De samenwerking is overeengekomen in een centrumregeling </w:t>
      </w:r>
      <w:r w:rsidR="00A53A11">
        <w:t xml:space="preserve">ambtelijke samenwerking en een Dienstverleningshandvest Aalsmeer-Amstelveen. </w:t>
      </w:r>
      <w:r w:rsidR="00FD63E6">
        <w:t>Deze aanbesteding wordt derhalve ook gedaan voor de gemeente Aalsmeer.</w:t>
      </w:r>
      <w:r w:rsidR="00B82432">
        <w:t xml:space="preserve"> </w:t>
      </w:r>
    </w:p>
    <w:p w:rsidR="002C5825" w:rsidRPr="00B12D2C" w:rsidRDefault="00AA3E80" w:rsidP="002C5825">
      <w:r>
        <w:br/>
      </w:r>
      <w:r w:rsidRPr="00B12D2C">
        <w:t>Op 1 januari 20</w:t>
      </w:r>
      <w:r w:rsidR="00B12D2C" w:rsidRPr="00B12D2C">
        <w:t>21</w:t>
      </w:r>
      <w:r w:rsidRPr="00B12D2C">
        <w:t xml:space="preserve"> telde de gemeente Amstelveen:</w:t>
      </w:r>
      <w:r w:rsidRPr="00B12D2C">
        <w:tab/>
      </w:r>
      <w:r w:rsidR="00B12D2C" w:rsidRPr="00B12D2C">
        <w:t>90</w:t>
      </w:r>
      <w:r w:rsidRPr="00B12D2C">
        <w:t>.</w:t>
      </w:r>
      <w:r w:rsidR="00B12D2C" w:rsidRPr="00B12D2C">
        <w:t>830</w:t>
      </w:r>
      <w:r w:rsidRPr="00B12D2C">
        <w:t xml:space="preserve"> inwoners.</w:t>
      </w:r>
    </w:p>
    <w:p w:rsidR="00A53A11" w:rsidRDefault="00B82432" w:rsidP="00A53A11">
      <w:r w:rsidRPr="00B12D2C">
        <w:t>Op 1 januari 20</w:t>
      </w:r>
      <w:r w:rsidR="00B12D2C" w:rsidRPr="00B12D2C">
        <w:t>21</w:t>
      </w:r>
      <w:r w:rsidR="000C157B" w:rsidRPr="00B12D2C">
        <w:t xml:space="preserve"> </w:t>
      </w:r>
      <w:r w:rsidRPr="00B12D2C">
        <w:t>telde de gemeente Aalsmeer</w:t>
      </w:r>
      <w:r w:rsidR="00AA3E80" w:rsidRPr="00B12D2C">
        <w:t>:</w:t>
      </w:r>
      <w:r w:rsidR="00AA3E80" w:rsidRPr="00B12D2C">
        <w:tab/>
      </w:r>
      <w:r w:rsidR="00730423" w:rsidRPr="00B12D2C">
        <w:t>31.</w:t>
      </w:r>
      <w:r w:rsidR="00B12D2C" w:rsidRPr="00B12D2C">
        <w:t>989</w:t>
      </w:r>
      <w:r w:rsidR="00730423" w:rsidRPr="00B12D2C">
        <w:t xml:space="preserve"> inwoners.</w:t>
      </w:r>
    </w:p>
    <w:p w:rsidR="005D0A1C" w:rsidRDefault="005D0A1C" w:rsidP="00A53A11"/>
    <w:p w:rsidR="000B0937" w:rsidRDefault="000B0937" w:rsidP="000B0937">
      <w:r>
        <w:t xml:space="preserve">Naast </w:t>
      </w:r>
      <w:r w:rsidR="00DD1AE3">
        <w:t xml:space="preserve">de </w:t>
      </w:r>
      <w:r>
        <w:t>gezamenlijke ambtelijke organisatie met Aalsmeer is Amstelveen bovendien gastheer en</w:t>
      </w:r>
      <w:r w:rsidR="005D0A1C">
        <w:t xml:space="preserve"> </w:t>
      </w:r>
      <w:r w:rsidR="00CA0B4D">
        <w:t>leverancier</w:t>
      </w:r>
      <w:r w:rsidR="005D0A1C">
        <w:t xml:space="preserve"> van de</w:t>
      </w:r>
      <w:r>
        <w:t xml:space="preserve"> ICT</w:t>
      </w:r>
      <w:r w:rsidR="005D0A1C">
        <w:t xml:space="preserve"> ondersteuning aan</w:t>
      </w:r>
      <w:r>
        <w:t xml:space="preserve"> de </w:t>
      </w:r>
      <w:r w:rsidR="00A57838">
        <w:t>B</w:t>
      </w:r>
      <w:r>
        <w:t>elastingsamenwerking Amstelland. Gemeente Amstelveen voert daartoe de belastingheffing en alle bijbehorende taken (zoals postregistratie, bezwaar en beroep, etc.) uit voor de gemeenten Aalsmeer, Amstelveen, Diemen, Ouder-Amstel</w:t>
      </w:r>
      <w:r w:rsidR="005578C8">
        <w:t>,</w:t>
      </w:r>
      <w:r>
        <w:t xml:space="preserve"> Uithoorn</w:t>
      </w:r>
      <w:r w:rsidR="005578C8">
        <w:t xml:space="preserve"> en De Ronde Venen</w:t>
      </w:r>
      <w:r>
        <w:t>.</w:t>
      </w:r>
    </w:p>
    <w:p w:rsidR="00292755" w:rsidRDefault="00292755" w:rsidP="000B0937"/>
    <w:p w:rsidR="00D46B7E" w:rsidRDefault="003B6AAF" w:rsidP="003B6AAF">
      <w:pPr>
        <w:pStyle w:val="Kop2"/>
      </w:pPr>
      <w:bookmarkStart w:id="11" w:name="_Toc83206473"/>
      <w:r>
        <w:t>1.3</w:t>
      </w:r>
      <w:r>
        <w:tab/>
      </w:r>
      <w:r w:rsidR="00D46B7E">
        <w:t>Overige relevante informatie</w:t>
      </w:r>
      <w:bookmarkEnd w:id="11"/>
    </w:p>
    <w:p w:rsidR="00E20147" w:rsidRDefault="00E20147" w:rsidP="00E20147">
      <w:pPr>
        <w:rPr>
          <w:rFonts w:eastAsia="MS Mincho"/>
        </w:rPr>
      </w:pPr>
      <w:r w:rsidRPr="00216A61">
        <w:rPr>
          <w:rFonts w:eastAsia="MS Mincho"/>
        </w:rPr>
        <w:t xml:space="preserve">Voor meer informatie over de Aanbestedende </w:t>
      </w:r>
      <w:r w:rsidR="001C40E4">
        <w:rPr>
          <w:rFonts w:eastAsia="MS Mincho"/>
        </w:rPr>
        <w:t>Dienst</w:t>
      </w:r>
      <w:r w:rsidRPr="00216A61">
        <w:rPr>
          <w:rFonts w:eastAsia="MS Mincho"/>
        </w:rPr>
        <w:t xml:space="preserve"> wordt verwezen naar de website</w:t>
      </w:r>
      <w:r>
        <w:rPr>
          <w:rFonts w:eastAsia="MS Mincho"/>
        </w:rPr>
        <w:t xml:space="preserve"> </w:t>
      </w:r>
      <w:hyperlink r:id="rId12" w:history="1">
        <w:r w:rsidRPr="00E65C99">
          <w:rPr>
            <w:rStyle w:val="Hyperlink"/>
            <w:rFonts w:eastAsia="MS Mincho"/>
          </w:rPr>
          <w:t>www.amstelveen.nl</w:t>
        </w:r>
      </w:hyperlink>
      <w:r>
        <w:rPr>
          <w:rFonts w:eastAsia="MS Mincho"/>
        </w:rPr>
        <w:t xml:space="preserve">. </w:t>
      </w:r>
    </w:p>
    <w:p w:rsidR="00151639" w:rsidRDefault="00151639" w:rsidP="00E20147">
      <w:pPr>
        <w:rPr>
          <w:rFonts w:eastAsia="MS Mincho"/>
        </w:rPr>
      </w:pPr>
    </w:p>
    <w:p w:rsidR="00151639" w:rsidRDefault="00151639" w:rsidP="00E20147">
      <w:pPr>
        <w:rPr>
          <w:rFonts w:eastAsia="MS Mincho"/>
        </w:rPr>
      </w:pPr>
      <w:r>
        <w:rPr>
          <w:rFonts w:eastAsia="MS Mincho"/>
        </w:rPr>
        <w:t xml:space="preserve">Voor informatie over de gemeente Aalsmeer wordt verwezen naar de website </w:t>
      </w:r>
      <w:hyperlink r:id="rId13" w:history="1">
        <w:r w:rsidRPr="00650462">
          <w:rPr>
            <w:rStyle w:val="Hyperlink"/>
            <w:rFonts w:eastAsia="MS Mincho"/>
          </w:rPr>
          <w:t>www.aalsmeer.nl</w:t>
        </w:r>
      </w:hyperlink>
      <w:r>
        <w:rPr>
          <w:rFonts w:eastAsia="MS Mincho"/>
        </w:rPr>
        <w:t xml:space="preserve">. </w:t>
      </w:r>
    </w:p>
    <w:p w:rsidR="002E4033" w:rsidRDefault="002E4033" w:rsidP="00E20147">
      <w:pPr>
        <w:rPr>
          <w:rFonts w:eastAsia="MS Mincho"/>
        </w:rPr>
      </w:pPr>
    </w:p>
    <w:p w:rsidR="00974A58" w:rsidRDefault="007B3AD9" w:rsidP="007B3AD9">
      <w:pPr>
        <w:pStyle w:val="Kop2"/>
        <w:rPr>
          <w:rFonts w:eastAsia="MS Mincho"/>
        </w:rPr>
      </w:pPr>
      <w:bookmarkStart w:id="12" w:name="_Toc83206474"/>
      <w:r>
        <w:rPr>
          <w:rFonts w:eastAsia="MS Mincho"/>
        </w:rPr>
        <w:t>1.4</w:t>
      </w:r>
      <w:r>
        <w:rPr>
          <w:rFonts w:eastAsia="MS Mincho"/>
        </w:rPr>
        <w:tab/>
        <w:t>Doel van de Aanbesteding</w:t>
      </w:r>
      <w:bookmarkEnd w:id="12"/>
    </w:p>
    <w:p w:rsidR="00B40F13" w:rsidRPr="00907600" w:rsidRDefault="00B40F13" w:rsidP="00B40F13">
      <w:pPr>
        <w:pStyle w:val="Plattetekst"/>
      </w:pPr>
      <w:r w:rsidRPr="00907600">
        <w:t>De Aanbestedende Dienst is op zoek naar Leverancier</w:t>
      </w:r>
      <w:r>
        <w:t>s</w:t>
      </w:r>
      <w:r w:rsidRPr="00907600">
        <w:t xml:space="preserve"> voor</w:t>
      </w:r>
      <w:r>
        <w:t xml:space="preserve"> het leveren van b</w:t>
      </w:r>
      <w:r w:rsidRPr="00907600">
        <w:t>uitenbeplanting.</w:t>
      </w:r>
      <w:r>
        <w:t xml:space="preserve"> </w:t>
      </w:r>
    </w:p>
    <w:p w:rsidR="0050054E" w:rsidRDefault="0050054E" w:rsidP="008755B5">
      <w:pPr>
        <w:pStyle w:val="Plattetekst"/>
        <w:rPr>
          <w:b/>
        </w:rPr>
      </w:pPr>
    </w:p>
    <w:p w:rsidR="00196D02" w:rsidRDefault="00196D02" w:rsidP="00F903B4">
      <w:pPr>
        <w:pStyle w:val="Kop2"/>
      </w:pPr>
      <w:bookmarkStart w:id="13" w:name="_Toc83206475"/>
      <w:r>
        <w:t>1.5</w:t>
      </w:r>
      <w:r>
        <w:tab/>
        <w:t>Beschrijving van de Opdracht</w:t>
      </w:r>
      <w:bookmarkEnd w:id="13"/>
    </w:p>
    <w:p w:rsidR="002B4A14" w:rsidRDefault="00196D02" w:rsidP="00D36965">
      <w:r w:rsidRPr="00907600">
        <w:t xml:space="preserve">De Opdracht </w:t>
      </w:r>
      <w:r w:rsidR="00B52799" w:rsidRPr="00907600">
        <w:t>betreft</w:t>
      </w:r>
      <w:r w:rsidR="00C70805" w:rsidRPr="00907600">
        <w:t xml:space="preserve"> </w:t>
      </w:r>
      <w:r w:rsidR="00907600" w:rsidRPr="00907600">
        <w:t>een</w:t>
      </w:r>
      <w:r w:rsidR="00907600">
        <w:t xml:space="preserve"> raamovereenkomst met 3 partijen per perceel voor het leveren van buitenbeplanting.</w:t>
      </w:r>
      <w:r w:rsidR="00B40F13">
        <w:t xml:space="preserve"> Het betreft een perceel voor het leveren van bomen</w:t>
      </w:r>
      <w:r w:rsidR="00E64DD8">
        <w:t xml:space="preserve">, met boommaten tot en met </w:t>
      </w:r>
      <w:r w:rsidR="00E64DD8" w:rsidRPr="00B12D2C">
        <w:t>20-25</w:t>
      </w:r>
      <w:r w:rsidR="00970B38">
        <w:t xml:space="preserve"> </w:t>
      </w:r>
      <w:r w:rsidR="008A73FB">
        <w:t>c</w:t>
      </w:r>
      <w:r w:rsidR="00970B38">
        <w:t>m</w:t>
      </w:r>
      <w:r w:rsidR="00E64DD8" w:rsidRPr="00B12D2C">
        <w:t>,</w:t>
      </w:r>
      <w:r w:rsidR="00B40F13" w:rsidRPr="00B12D2C">
        <w:t xml:space="preserve"> en</w:t>
      </w:r>
      <w:r w:rsidR="00B40F13">
        <w:t xml:space="preserve"> een perceel voor het leveren van heesters en bosplantsoen.</w:t>
      </w:r>
      <w:r w:rsidR="002B4A14">
        <w:t xml:space="preserve"> </w:t>
      </w:r>
    </w:p>
    <w:p w:rsidR="002B4A14" w:rsidRDefault="002B4A14" w:rsidP="002B4A14"/>
    <w:p w:rsidR="008208C5" w:rsidRDefault="003B6AAF" w:rsidP="00F903B4">
      <w:pPr>
        <w:pStyle w:val="Kop2"/>
      </w:pPr>
      <w:bookmarkStart w:id="14" w:name="_Toc83206476"/>
      <w:r>
        <w:t>1.6</w:t>
      </w:r>
      <w:r>
        <w:tab/>
      </w:r>
      <w:r w:rsidR="0092463A">
        <w:t>Omvang van de O</w:t>
      </w:r>
      <w:r w:rsidR="008208C5">
        <w:t>pdracht</w:t>
      </w:r>
      <w:bookmarkEnd w:id="14"/>
    </w:p>
    <w:p w:rsidR="008208C5" w:rsidRDefault="008208C5" w:rsidP="0092463A">
      <w:r>
        <w:t>De</w:t>
      </w:r>
      <w:r w:rsidR="0092463A">
        <w:t xml:space="preserve"> omvang van de Opdracht wordt door de</w:t>
      </w:r>
      <w:r>
        <w:t xml:space="preserve"> </w:t>
      </w:r>
      <w:r w:rsidR="0092463A">
        <w:t>A</w:t>
      </w:r>
      <w:r>
        <w:t>anbe</w:t>
      </w:r>
      <w:r w:rsidR="0092463A">
        <w:t>st</w:t>
      </w:r>
      <w:r>
        <w:t>e</w:t>
      </w:r>
      <w:r w:rsidR="0092463A">
        <w:t>dende Di</w:t>
      </w:r>
      <w:r>
        <w:t xml:space="preserve">enst </w:t>
      </w:r>
      <w:r w:rsidR="0092463A">
        <w:t>geschat op:</w:t>
      </w:r>
      <w:r>
        <w:t xml:space="preserve"> </w:t>
      </w:r>
    </w:p>
    <w:p w:rsidR="008208C5" w:rsidRPr="007675B2" w:rsidRDefault="008208C5" w:rsidP="008208C5">
      <w:r>
        <w:t xml:space="preserve">               </w:t>
      </w:r>
      <w:r w:rsidRPr="007675B2">
        <w:t>Perceel 1 Bomen</w:t>
      </w:r>
      <w:r w:rsidR="0092463A" w:rsidRPr="007675B2">
        <w:t>:</w:t>
      </w:r>
      <w:r w:rsidRPr="007675B2">
        <w:t xml:space="preserve"> € </w:t>
      </w:r>
      <w:r w:rsidR="007675B2" w:rsidRPr="007675B2">
        <w:t>6</w:t>
      </w:r>
      <w:r w:rsidRPr="007675B2">
        <w:t>0.000,00 (excl. BTW)</w:t>
      </w:r>
      <w:r w:rsidR="0092463A" w:rsidRPr="007675B2">
        <w:t xml:space="preserve"> per jaar</w:t>
      </w:r>
    </w:p>
    <w:p w:rsidR="008208C5" w:rsidRDefault="008208C5" w:rsidP="008208C5">
      <w:r w:rsidRPr="007675B2">
        <w:t xml:space="preserve">               Perceel 2 Heesters en bosplantsoen</w:t>
      </w:r>
      <w:r w:rsidR="0092463A" w:rsidRPr="007675B2">
        <w:t>:</w:t>
      </w:r>
      <w:r w:rsidRPr="007675B2">
        <w:t xml:space="preserve"> € 175.000,00 (excl. BTW)</w:t>
      </w:r>
      <w:r w:rsidR="0092463A" w:rsidRPr="007675B2">
        <w:t xml:space="preserve"> per jaar</w:t>
      </w:r>
    </w:p>
    <w:p w:rsidR="0092463A" w:rsidRDefault="0092463A" w:rsidP="00F526FC"/>
    <w:p w:rsidR="008208C5" w:rsidRDefault="008208C5" w:rsidP="00F526FC">
      <w:r w:rsidRPr="007675B2">
        <w:t xml:space="preserve">Deze omvang is gebaseerd op het gemiddeld ingekochte volume van </w:t>
      </w:r>
      <w:r w:rsidR="0092463A" w:rsidRPr="007675B2">
        <w:t xml:space="preserve">de afgelopen </w:t>
      </w:r>
      <w:r w:rsidR="007675B2">
        <w:t>vier</w:t>
      </w:r>
      <w:r w:rsidR="0092463A" w:rsidRPr="007675B2">
        <w:t xml:space="preserve"> jaar. </w:t>
      </w:r>
      <w:r w:rsidRPr="007675B2">
        <w:t>Hieraan kunnen echter geen rechten worden ontleend.</w:t>
      </w:r>
    </w:p>
    <w:p w:rsidR="008208C5" w:rsidRPr="0092463A" w:rsidRDefault="008208C5" w:rsidP="00F526FC"/>
    <w:p w:rsidR="008755B5" w:rsidRDefault="008208C5" w:rsidP="00F903B4">
      <w:pPr>
        <w:pStyle w:val="Kop2"/>
      </w:pPr>
      <w:bookmarkStart w:id="15" w:name="_Toc83206477"/>
      <w:r>
        <w:t>1.7</w:t>
      </w:r>
      <w:r>
        <w:tab/>
      </w:r>
      <w:r w:rsidR="001C40E4">
        <w:t>Overeenkomst</w:t>
      </w:r>
      <w:bookmarkEnd w:id="15"/>
    </w:p>
    <w:p w:rsidR="008C45CA" w:rsidRDefault="008755B5" w:rsidP="00D95862">
      <w:r w:rsidRPr="00260301">
        <w:t xml:space="preserve">De </w:t>
      </w:r>
      <w:r w:rsidR="001C40E4" w:rsidRPr="00260301">
        <w:t>Overeenkomst</w:t>
      </w:r>
      <w:r w:rsidR="00AA64A9">
        <w:t xml:space="preserve"> die bij een eventuele gu</w:t>
      </w:r>
      <w:r w:rsidR="005C2502">
        <w:t>n</w:t>
      </w:r>
      <w:r w:rsidR="00AA64A9">
        <w:t>ning wordt aangegaan</w:t>
      </w:r>
      <w:r w:rsidRPr="00260301">
        <w:t xml:space="preserve"> kent een</w:t>
      </w:r>
      <w:r w:rsidR="002B2DF6">
        <w:t xml:space="preserve"> </w:t>
      </w:r>
      <w:r w:rsidRPr="00260301">
        <w:t xml:space="preserve">looptijd van </w:t>
      </w:r>
      <w:r w:rsidR="00907600">
        <w:t>2</w:t>
      </w:r>
      <w:r w:rsidR="00260301">
        <w:t xml:space="preserve"> </w:t>
      </w:r>
      <w:r w:rsidRPr="00260301">
        <w:t>jaar</w:t>
      </w:r>
      <w:r w:rsidR="00B6522E" w:rsidRPr="00260301">
        <w:t xml:space="preserve">, met als gewenste </w:t>
      </w:r>
      <w:r w:rsidR="00B6522E" w:rsidRPr="007675B2">
        <w:t xml:space="preserve">ingangsdatum </w:t>
      </w:r>
      <w:r w:rsidR="00D95862" w:rsidRPr="007675B2">
        <w:t xml:space="preserve">1 </w:t>
      </w:r>
      <w:r w:rsidR="00640A96" w:rsidRPr="007675B2">
        <w:t>januari 2022</w:t>
      </w:r>
      <w:r w:rsidR="009B31C5" w:rsidRPr="007675B2">
        <w:t xml:space="preserve"> en eindigend op </w:t>
      </w:r>
      <w:r w:rsidR="00D95862" w:rsidRPr="007675B2">
        <w:t>3</w:t>
      </w:r>
      <w:r w:rsidR="00640A96" w:rsidRPr="007675B2">
        <w:t>1 december 2023</w:t>
      </w:r>
      <w:r w:rsidR="00D95862" w:rsidRPr="007675B2">
        <w:t>.</w:t>
      </w:r>
      <w:r w:rsidRPr="00260301">
        <w:t xml:space="preserve"> </w:t>
      </w:r>
    </w:p>
    <w:p w:rsidR="009F1507" w:rsidRDefault="009F1507" w:rsidP="008755B5">
      <w:pPr>
        <w:rPr>
          <w:i/>
        </w:rPr>
      </w:pPr>
    </w:p>
    <w:p w:rsidR="00B6522E" w:rsidRDefault="008755B5" w:rsidP="006F05B2">
      <w:r w:rsidRPr="006F05B2">
        <w:t xml:space="preserve">De looptijd kan </w:t>
      </w:r>
      <w:r w:rsidR="00907600" w:rsidRPr="006F05B2">
        <w:t>2</w:t>
      </w:r>
      <w:r w:rsidRPr="006F05B2">
        <w:t xml:space="preserve"> keer met </w:t>
      </w:r>
      <w:r w:rsidR="008C45CA" w:rsidRPr="006F05B2">
        <w:t>(</w:t>
      </w:r>
      <w:r w:rsidRPr="006F05B2">
        <w:t>telkens</w:t>
      </w:r>
      <w:r w:rsidR="008C45CA" w:rsidRPr="006F05B2">
        <w:t>)</w:t>
      </w:r>
      <w:r w:rsidRPr="006F05B2">
        <w:t xml:space="preserve"> </w:t>
      </w:r>
      <w:r w:rsidR="006F05B2">
        <w:t xml:space="preserve">1 </w:t>
      </w:r>
      <w:r w:rsidR="00B6522E" w:rsidRPr="006F05B2">
        <w:t xml:space="preserve">jaar </w:t>
      </w:r>
      <w:r w:rsidRPr="006F05B2">
        <w:t xml:space="preserve">door de </w:t>
      </w:r>
      <w:r w:rsidR="006E060C">
        <w:t>Koper</w:t>
      </w:r>
      <w:r w:rsidR="009B31C5" w:rsidRPr="006F05B2">
        <w:t xml:space="preserve"> eenzijdig </w:t>
      </w:r>
      <w:r w:rsidRPr="006F05B2">
        <w:t>worden verlengd.</w:t>
      </w:r>
      <w:r w:rsidR="00640623" w:rsidRPr="006F05B2">
        <w:t xml:space="preserve"> </w:t>
      </w:r>
      <w:r w:rsidRPr="006F05B2">
        <w:t>Het uitgangspunt bij de optionele verlenging is een v</w:t>
      </w:r>
      <w:r w:rsidR="00B6522E" w:rsidRPr="006F05B2">
        <w:t xml:space="preserve">erlenging onder gelijkblijvende </w:t>
      </w:r>
      <w:r w:rsidRPr="006F05B2">
        <w:t>voorwaarden.</w:t>
      </w:r>
      <w:r w:rsidRPr="00EC7E3B">
        <w:t xml:space="preserve"> </w:t>
      </w:r>
    </w:p>
    <w:p w:rsidR="00790587" w:rsidRDefault="00790587" w:rsidP="008755B5"/>
    <w:p w:rsidR="009B31C5" w:rsidRDefault="003B6AAF" w:rsidP="00F903B4">
      <w:pPr>
        <w:pStyle w:val="Kop2"/>
      </w:pPr>
      <w:bookmarkStart w:id="16" w:name="_Toc83206478"/>
      <w:r>
        <w:t>1.</w:t>
      </w:r>
      <w:r w:rsidR="008208C5">
        <w:t>8</w:t>
      </w:r>
      <w:r>
        <w:tab/>
      </w:r>
      <w:r w:rsidR="00790587">
        <w:t>Aanvullende L</w:t>
      </w:r>
      <w:r w:rsidR="005A0BAF">
        <w:t xml:space="preserve">everingen en </w:t>
      </w:r>
      <w:r w:rsidR="001C40E4">
        <w:t>Dienst</w:t>
      </w:r>
      <w:r w:rsidR="005A0BAF">
        <w:t>en</w:t>
      </w:r>
      <w:bookmarkEnd w:id="16"/>
    </w:p>
    <w:p w:rsidR="009B31C5" w:rsidRDefault="009B31C5" w:rsidP="009B31C5">
      <w:r>
        <w:t xml:space="preserve">Indien de Aanbestedende </w:t>
      </w:r>
      <w:r w:rsidR="00E53B8C">
        <w:t xml:space="preserve">Dienst </w:t>
      </w:r>
      <w:r>
        <w:t xml:space="preserve">gedurende de duur van </w:t>
      </w:r>
      <w:r w:rsidR="001C40E4">
        <w:t>Overeenkomst</w:t>
      </w:r>
      <w:r>
        <w:t xml:space="preserve"> besluit om aanvullende </w:t>
      </w:r>
      <w:r w:rsidR="00790587">
        <w:t xml:space="preserve">Leveringen en/of </w:t>
      </w:r>
      <w:r w:rsidR="001C40E4">
        <w:t>Dienst</w:t>
      </w:r>
      <w:r>
        <w:t xml:space="preserve">en aan te schaffen dan kunnen deze uitbreidingen onderdeel gaan uitmaken van een of meerdere van de naar aanleiding van deze </w:t>
      </w:r>
      <w:r w:rsidR="001C40E4">
        <w:t>Aanbesteding</w:t>
      </w:r>
      <w:r>
        <w:t xml:space="preserve"> te sluiten </w:t>
      </w:r>
      <w:r w:rsidR="001C40E4">
        <w:t>Overeenkomst</w:t>
      </w:r>
      <w:r>
        <w:t>en.</w:t>
      </w:r>
    </w:p>
    <w:p w:rsidR="009B31C5" w:rsidRDefault="009B31C5" w:rsidP="009B31C5"/>
    <w:p w:rsidR="009F1507" w:rsidRDefault="009B31C5" w:rsidP="00FA07E3">
      <w:r>
        <w:lastRenderedPageBreak/>
        <w:t xml:space="preserve">De Aanbestedende </w:t>
      </w:r>
      <w:r w:rsidR="001C40E4">
        <w:t>Dienst</w:t>
      </w:r>
      <w:r>
        <w:t xml:space="preserve"> behoudt zich echter het recht voor om deze eventuele aanvullende </w:t>
      </w:r>
      <w:r w:rsidR="00790587">
        <w:t>Leveringen en/of D</w:t>
      </w:r>
      <w:r w:rsidR="001C40E4">
        <w:t>ienst</w:t>
      </w:r>
      <w:r>
        <w:t>en</w:t>
      </w:r>
      <w:r w:rsidR="00851AAF">
        <w:t xml:space="preserve"> </w:t>
      </w:r>
      <w:r>
        <w:t xml:space="preserve">buiten deze </w:t>
      </w:r>
      <w:r w:rsidR="001C40E4">
        <w:t>Overeenkomst</w:t>
      </w:r>
      <w:r>
        <w:t xml:space="preserve"> te laten en derhalve door een derde te </w:t>
      </w:r>
      <w:r w:rsidR="00790587">
        <w:t>laten uitvoeren.</w:t>
      </w:r>
      <w:r w:rsidR="002B4A14">
        <w:t xml:space="preserve"> </w:t>
      </w:r>
    </w:p>
    <w:p w:rsidR="002C5825" w:rsidRDefault="002C5825">
      <w:pPr>
        <w:spacing w:line="240" w:lineRule="atLeast"/>
      </w:pPr>
    </w:p>
    <w:p w:rsidR="009F1507" w:rsidRPr="00B427EC" w:rsidRDefault="00B40F13" w:rsidP="0092463A">
      <w:pPr>
        <w:pStyle w:val="Kop2"/>
      </w:pPr>
      <w:bookmarkStart w:id="17" w:name="_Toc83206479"/>
      <w:r>
        <w:t>1.</w:t>
      </w:r>
      <w:r w:rsidR="008208C5">
        <w:t>9</w:t>
      </w:r>
      <w:r w:rsidR="009F1507" w:rsidRPr="00B427EC">
        <w:tab/>
        <w:t xml:space="preserve">  Perceelindeling</w:t>
      </w:r>
      <w:bookmarkEnd w:id="17"/>
    </w:p>
    <w:p w:rsidR="00B427EC" w:rsidRDefault="009F1507" w:rsidP="009F1507">
      <w:r w:rsidRPr="00B427EC">
        <w:t>De Aanbesteding kent de volgende percelen</w:t>
      </w:r>
      <w:r w:rsidR="002B2DF6" w:rsidRPr="00B427EC">
        <w:t xml:space="preserve">: </w:t>
      </w:r>
    </w:p>
    <w:p w:rsidR="00B427EC" w:rsidRDefault="00B427EC" w:rsidP="009F1507"/>
    <w:p w:rsidR="00B40F13" w:rsidRDefault="00B40F13" w:rsidP="00B40F13">
      <w:r>
        <w:t>Perceel 1:</w:t>
      </w:r>
      <w:r>
        <w:tab/>
        <w:t>Bomen</w:t>
      </w:r>
      <w:r>
        <w:tab/>
      </w:r>
      <w:r>
        <w:tab/>
      </w:r>
      <w:r>
        <w:tab/>
      </w:r>
      <w:r>
        <w:tab/>
        <w:t>raamovereenkomst met 3 ondernemers</w:t>
      </w:r>
    </w:p>
    <w:p w:rsidR="00B40F13" w:rsidRPr="009F1507" w:rsidRDefault="00B40F13" w:rsidP="00B40F13">
      <w:pPr>
        <w:rPr>
          <w:highlight w:val="yellow"/>
        </w:rPr>
      </w:pPr>
      <w:r>
        <w:t>Perceel 2:</w:t>
      </w:r>
      <w:r>
        <w:tab/>
        <w:t>Heesters en bosplantsoen</w:t>
      </w:r>
      <w:r w:rsidRPr="00B427EC">
        <w:t xml:space="preserve">   </w:t>
      </w:r>
      <w:r>
        <w:tab/>
        <w:t>raamovereenkomst met 3 ondernemers</w:t>
      </w:r>
    </w:p>
    <w:p w:rsidR="00B40F13" w:rsidRDefault="00B40F13" w:rsidP="00B40F13">
      <w:pPr>
        <w:rPr>
          <w:highlight w:val="yellow"/>
        </w:rPr>
      </w:pPr>
    </w:p>
    <w:p w:rsidR="009F1507" w:rsidRDefault="00B40F13" w:rsidP="00B40F13">
      <w:pPr>
        <w:rPr>
          <w:highlight w:val="yellow"/>
        </w:rPr>
      </w:pPr>
      <w:r w:rsidRPr="005F1B8B">
        <w:t>Perceel 1 en 2 worden apart gegund. Inschrijvers mogen op beide percelen inschrijven.</w:t>
      </w:r>
    </w:p>
    <w:p w:rsidR="002C5825" w:rsidRDefault="002C5825">
      <w:pPr>
        <w:spacing w:line="240" w:lineRule="atLeast"/>
        <w:rPr>
          <w:highlight w:val="yellow"/>
        </w:rPr>
      </w:pPr>
      <w:r>
        <w:rPr>
          <w:highlight w:val="yellow"/>
        </w:rPr>
        <w:br w:type="page"/>
      </w:r>
    </w:p>
    <w:p w:rsidR="005A0BAF" w:rsidRDefault="00292755" w:rsidP="004117C6">
      <w:pPr>
        <w:pStyle w:val="Kop1"/>
        <w:numPr>
          <w:ilvl w:val="0"/>
          <w:numId w:val="2"/>
        </w:numPr>
      </w:pPr>
      <w:bookmarkStart w:id="18" w:name="_Toc83206480"/>
      <w:r>
        <w:lastRenderedPageBreak/>
        <w:t>Verloop van de aanbesteding</w:t>
      </w:r>
      <w:bookmarkEnd w:id="18"/>
    </w:p>
    <w:p w:rsidR="00584500" w:rsidRDefault="00584500" w:rsidP="00584500"/>
    <w:p w:rsidR="001317DA" w:rsidRDefault="006D2594" w:rsidP="007A4C61">
      <w:pPr>
        <w:pStyle w:val="Kop2"/>
        <w:numPr>
          <w:ilvl w:val="1"/>
          <w:numId w:val="2"/>
        </w:numPr>
      </w:pPr>
      <w:bookmarkStart w:id="19" w:name="_Toc83206481"/>
      <w:r>
        <w:t>Richtlijn</w:t>
      </w:r>
      <w:bookmarkEnd w:id="19"/>
    </w:p>
    <w:p w:rsidR="001317DA" w:rsidRDefault="001317DA" w:rsidP="001317DA">
      <w:r>
        <w:t xml:space="preserve">Deze </w:t>
      </w:r>
      <w:r w:rsidR="001C40E4">
        <w:t>Offerteaanvraag</w:t>
      </w:r>
      <w:r>
        <w:t xml:space="preserve"> is opgesteld met inachtneming van de beginselen die voortvloeien uit de </w:t>
      </w:r>
      <w:r w:rsidR="001C40E4">
        <w:t>Aanbestedingswet</w:t>
      </w:r>
      <w:r>
        <w:t xml:space="preserve"> 2012, te weten:</w:t>
      </w:r>
    </w:p>
    <w:p w:rsidR="001317DA" w:rsidRDefault="001317DA" w:rsidP="001317DA"/>
    <w:p w:rsidR="001317DA" w:rsidRDefault="001317DA" w:rsidP="004117C6">
      <w:pPr>
        <w:pStyle w:val="Lijstalinea"/>
        <w:numPr>
          <w:ilvl w:val="0"/>
          <w:numId w:val="14"/>
        </w:numPr>
      </w:pPr>
      <w:r>
        <w:t>non-discriminatie;</w:t>
      </w:r>
    </w:p>
    <w:p w:rsidR="001317DA" w:rsidRDefault="001317DA" w:rsidP="004117C6">
      <w:pPr>
        <w:pStyle w:val="Lijstalinea"/>
        <w:numPr>
          <w:ilvl w:val="0"/>
          <w:numId w:val="14"/>
        </w:numPr>
      </w:pPr>
      <w:r>
        <w:t>transparantie;</w:t>
      </w:r>
    </w:p>
    <w:p w:rsidR="001317DA" w:rsidRDefault="001317DA" w:rsidP="004117C6">
      <w:pPr>
        <w:pStyle w:val="Lijstalinea"/>
        <w:numPr>
          <w:ilvl w:val="0"/>
          <w:numId w:val="14"/>
        </w:numPr>
      </w:pPr>
      <w:r>
        <w:t>objectiviteit;</w:t>
      </w:r>
    </w:p>
    <w:p w:rsidR="005E37C5" w:rsidRDefault="001317DA" w:rsidP="004117C6">
      <w:pPr>
        <w:pStyle w:val="Lijstalinea"/>
        <w:numPr>
          <w:ilvl w:val="0"/>
          <w:numId w:val="14"/>
        </w:numPr>
      </w:pPr>
      <w:r>
        <w:t>proportionaliteit.</w:t>
      </w:r>
    </w:p>
    <w:p w:rsidR="005C00F1" w:rsidRDefault="005C00F1" w:rsidP="007C1A6D"/>
    <w:p w:rsidR="005C00F1" w:rsidRDefault="00E03F56" w:rsidP="00F903B4">
      <w:pPr>
        <w:pStyle w:val="Kop2"/>
      </w:pPr>
      <w:bookmarkStart w:id="20" w:name="_Toc83206482"/>
      <w:r>
        <w:t>2.2</w:t>
      </w:r>
      <w:r>
        <w:tab/>
      </w:r>
      <w:r w:rsidR="005C00F1">
        <w:t>Procedure</w:t>
      </w:r>
      <w:bookmarkEnd w:id="20"/>
    </w:p>
    <w:p w:rsidR="005E37C5" w:rsidRDefault="005C00F1" w:rsidP="005C00F1">
      <w:r>
        <w:t xml:space="preserve">De </w:t>
      </w:r>
      <w:r w:rsidR="001C40E4">
        <w:t>Aanbesteding</w:t>
      </w:r>
      <w:r>
        <w:t xml:space="preserve">sprocedure is de openbare Europese </w:t>
      </w:r>
      <w:r w:rsidR="001C40E4">
        <w:t>Aanbesteding</w:t>
      </w:r>
      <w:r>
        <w:t xml:space="preserve">sprocedure ex. </w:t>
      </w:r>
      <w:r w:rsidR="008772FE">
        <w:t>H</w:t>
      </w:r>
      <w:r>
        <w:t xml:space="preserve">oofdstuk 2.2 van de </w:t>
      </w:r>
      <w:r w:rsidR="001C40E4">
        <w:t>Aanbestedingswet</w:t>
      </w:r>
      <w:r>
        <w:t xml:space="preserve"> 2012.</w:t>
      </w:r>
      <w:r w:rsidR="001869ED">
        <w:t xml:space="preserve"> De procedure wordt </w:t>
      </w:r>
      <w:r w:rsidR="001869ED" w:rsidRPr="00B427EC">
        <w:t>volledig</w:t>
      </w:r>
      <w:r w:rsidR="001869ED">
        <w:t xml:space="preserve"> elektronisch uitgevoerd.</w:t>
      </w:r>
    </w:p>
    <w:p w:rsidR="00A73949" w:rsidRDefault="00A73949" w:rsidP="005C00F1"/>
    <w:p w:rsidR="00A73949" w:rsidRDefault="00A73949" w:rsidP="00A73949">
      <w:pPr>
        <w:pStyle w:val="Kop2"/>
      </w:pPr>
      <w:bookmarkStart w:id="21" w:name="_Toc83206483"/>
      <w:r>
        <w:t>2.3</w:t>
      </w:r>
      <w:r>
        <w:tab/>
        <w:t>Planning</w:t>
      </w:r>
      <w:r>
        <w:rPr>
          <w:rStyle w:val="Voetnootmarkering"/>
        </w:rPr>
        <w:footnoteReference w:id="1"/>
      </w:r>
      <w:bookmarkEnd w:id="21"/>
    </w:p>
    <w:p w:rsidR="00A73949" w:rsidRDefault="00A73949" w:rsidP="00A73949">
      <w:r w:rsidRPr="000C598B">
        <w:t>In onderstaande tabel is de globale planning weergegeven:</w:t>
      </w:r>
    </w:p>
    <w:p w:rsidR="000E14B6" w:rsidRDefault="000E14B6" w:rsidP="00A73949"/>
    <w:tbl>
      <w:tblPr>
        <w:tblW w:w="8760" w:type="dxa"/>
        <w:tblCellMar>
          <w:left w:w="0" w:type="dxa"/>
          <w:right w:w="0" w:type="dxa"/>
        </w:tblCellMar>
        <w:tblLook w:val="04A0" w:firstRow="1" w:lastRow="0" w:firstColumn="1" w:lastColumn="0" w:noHBand="0" w:noVBand="1"/>
      </w:tblPr>
      <w:tblGrid>
        <w:gridCol w:w="5216"/>
        <w:gridCol w:w="2126"/>
        <w:gridCol w:w="1418"/>
      </w:tblGrid>
      <w:tr w:rsidR="000E14B6" w:rsidTr="00A24734">
        <w:tc>
          <w:tcPr>
            <w:tcW w:w="5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E14B6" w:rsidRDefault="000E14B6">
            <w:pPr>
              <w:jc w:val="center"/>
              <w:rPr>
                <w:b/>
                <w:bCs/>
              </w:rPr>
            </w:pPr>
          </w:p>
          <w:p w:rsidR="000E14B6" w:rsidRDefault="000E14B6">
            <w:pPr>
              <w:jc w:val="center"/>
              <w:rPr>
                <w:b/>
                <w:bCs/>
              </w:rPr>
            </w:pPr>
            <w:r>
              <w:rPr>
                <w:b/>
                <w:bCs/>
              </w:rPr>
              <w:t>Fase/Mijlpalen van de Aanbestedingsprocedure</w:t>
            </w:r>
          </w:p>
          <w:p w:rsidR="000E14B6" w:rsidRDefault="000E14B6">
            <w:pPr>
              <w:jc w:val="center"/>
              <w:rPr>
                <w:b/>
                <w:bCs/>
              </w:rPr>
            </w:pP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E14B6" w:rsidRDefault="000E14B6">
            <w:pPr>
              <w:jc w:val="center"/>
              <w:rPr>
                <w:b/>
                <w:bCs/>
              </w:rPr>
            </w:pPr>
          </w:p>
          <w:p w:rsidR="000E14B6" w:rsidRDefault="000E14B6">
            <w:pPr>
              <w:jc w:val="center"/>
              <w:rPr>
                <w:b/>
                <w:bCs/>
              </w:rPr>
            </w:pPr>
            <w:r>
              <w:rPr>
                <w:b/>
                <w:bCs/>
              </w:rPr>
              <w:t>Datum/week</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E14B6" w:rsidRDefault="000E14B6">
            <w:pPr>
              <w:jc w:val="center"/>
              <w:rPr>
                <w:b/>
                <w:bCs/>
              </w:rPr>
            </w:pPr>
          </w:p>
          <w:p w:rsidR="000E14B6" w:rsidRDefault="000E14B6">
            <w:pPr>
              <w:jc w:val="center"/>
              <w:rPr>
                <w:b/>
                <w:bCs/>
              </w:rPr>
            </w:pPr>
            <w:r>
              <w:rPr>
                <w:b/>
                <w:bCs/>
              </w:rPr>
              <w:t>Tijdstip</w:t>
            </w:r>
          </w:p>
        </w:tc>
      </w:tr>
      <w:tr w:rsidR="000E14B6" w:rsidTr="00A24734">
        <w:trPr>
          <w:trHeight w:val="567"/>
        </w:trPr>
        <w:tc>
          <w:tcPr>
            <w:tcW w:w="521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4B6" w:rsidRDefault="000E14B6">
            <w:pPr>
              <w:rPr>
                <w:b/>
                <w:bCs/>
              </w:rPr>
            </w:pPr>
            <w:r>
              <w:rPr>
                <w:b/>
                <w:bCs/>
              </w:rPr>
              <w:br/>
              <w:t>Publicatiedatum</w:t>
            </w:r>
          </w:p>
          <w:p w:rsidR="000E14B6" w:rsidRDefault="000E14B6"/>
        </w:tc>
        <w:tc>
          <w:tcPr>
            <w:tcW w:w="2126" w:type="dxa"/>
            <w:tcBorders>
              <w:top w:val="nil"/>
              <w:left w:val="nil"/>
              <w:bottom w:val="single" w:sz="8" w:space="0" w:color="auto"/>
              <w:right w:val="single" w:sz="8" w:space="0" w:color="auto"/>
            </w:tcBorders>
            <w:tcMar>
              <w:top w:w="0" w:type="dxa"/>
              <w:left w:w="108" w:type="dxa"/>
              <w:bottom w:w="0" w:type="dxa"/>
              <w:right w:w="108" w:type="dxa"/>
            </w:tcMar>
          </w:tcPr>
          <w:p w:rsidR="000E14B6" w:rsidRDefault="000E14B6">
            <w:pPr>
              <w:jc w:val="center"/>
            </w:pPr>
          </w:p>
          <w:p w:rsidR="00EE595D" w:rsidRDefault="003867D9" w:rsidP="00A5101B">
            <w:pPr>
              <w:jc w:val="center"/>
            </w:pPr>
            <w:r>
              <w:t xml:space="preserve">12 oktober </w:t>
            </w:r>
            <w:r w:rsidR="006D4F67" w:rsidRPr="006D4F67">
              <w:t>2021</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E14B6" w:rsidRDefault="000E14B6">
            <w:pPr>
              <w:jc w:val="center"/>
            </w:pPr>
          </w:p>
        </w:tc>
      </w:tr>
      <w:tr w:rsidR="000E14B6" w:rsidTr="00A24734">
        <w:trPr>
          <w:trHeight w:val="567"/>
        </w:trPr>
        <w:tc>
          <w:tcPr>
            <w:tcW w:w="521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4B6" w:rsidRDefault="000E14B6">
            <w:pPr>
              <w:rPr>
                <w:u w:val="single"/>
              </w:rPr>
            </w:pPr>
            <w:r>
              <w:rPr>
                <w:u w:val="single"/>
              </w:rPr>
              <w:br/>
              <w:t>Nota van Inlichtingen</w:t>
            </w:r>
            <w:r w:rsidR="00A24734">
              <w:rPr>
                <w:u w:val="single"/>
              </w:rPr>
              <w:t xml:space="preserve"> (via TenderNed)</w:t>
            </w:r>
            <w:r>
              <w:rPr>
                <w:u w:val="single"/>
              </w:rPr>
              <w:t>:</w:t>
            </w:r>
          </w:p>
          <w:p w:rsidR="000E14B6" w:rsidRDefault="000E14B6">
            <w:pPr>
              <w:rPr>
                <w:u w:val="single"/>
              </w:rPr>
            </w:pPr>
          </w:p>
          <w:p w:rsidR="000E14B6" w:rsidRDefault="000E14B6">
            <w:r>
              <w:t xml:space="preserve">- indienen van vragen </w:t>
            </w:r>
          </w:p>
          <w:p w:rsidR="000E14B6" w:rsidRDefault="000E14B6"/>
          <w:p w:rsidR="000E14B6" w:rsidRDefault="000E14B6" w:rsidP="00A24734">
            <w:r>
              <w:t xml:space="preserve">- beantwoording van vragen </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rsidR="000E14B6" w:rsidRPr="006D4F67" w:rsidRDefault="000E14B6">
            <w:pPr>
              <w:jc w:val="center"/>
            </w:pPr>
          </w:p>
          <w:p w:rsidR="000E14B6" w:rsidRPr="006D4F67" w:rsidRDefault="000E14B6">
            <w:pPr>
              <w:jc w:val="center"/>
            </w:pPr>
          </w:p>
          <w:p w:rsidR="000E14B6" w:rsidRPr="006D4F67" w:rsidRDefault="000E14B6">
            <w:pPr>
              <w:jc w:val="center"/>
            </w:pPr>
            <w:r w:rsidRPr="006D4F67">
              <w:t>Uiterlijk tot:</w:t>
            </w:r>
          </w:p>
          <w:p w:rsidR="00EE595D" w:rsidRPr="006D4F67" w:rsidRDefault="00FC3D98">
            <w:pPr>
              <w:jc w:val="center"/>
            </w:pPr>
            <w:r>
              <w:t>2 november</w:t>
            </w:r>
            <w:r w:rsidR="006D4F67" w:rsidRPr="006D4F67">
              <w:t xml:space="preserve"> 2021</w:t>
            </w:r>
          </w:p>
          <w:p w:rsidR="000E14B6" w:rsidRPr="006D4F67" w:rsidRDefault="000E14B6">
            <w:pPr>
              <w:jc w:val="center"/>
            </w:pPr>
          </w:p>
          <w:p w:rsidR="000E14B6" w:rsidRPr="006D4F67" w:rsidRDefault="000E14B6">
            <w:pPr>
              <w:jc w:val="center"/>
            </w:pPr>
            <w:r w:rsidRPr="006D4F67">
              <w:t>Uiterlijk:</w:t>
            </w:r>
          </w:p>
          <w:p w:rsidR="00EE595D" w:rsidRPr="006D4F67" w:rsidRDefault="00FC3D98" w:rsidP="0031499E">
            <w:pPr>
              <w:spacing w:after="240"/>
              <w:jc w:val="center"/>
            </w:pPr>
            <w:r>
              <w:t>9</w:t>
            </w:r>
            <w:r w:rsidR="003867D9">
              <w:t xml:space="preserve"> november</w:t>
            </w:r>
            <w:r w:rsidR="006D4F67" w:rsidRPr="006D4F67">
              <w:t xml:space="preserve"> 2021</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E14B6" w:rsidRDefault="000E14B6">
            <w:pPr>
              <w:spacing w:after="240"/>
              <w:jc w:val="center"/>
            </w:pPr>
          </w:p>
          <w:p w:rsidR="000E14B6" w:rsidRDefault="000E14B6">
            <w:pPr>
              <w:jc w:val="center"/>
            </w:pPr>
          </w:p>
          <w:p w:rsidR="000E14B6" w:rsidRDefault="00A24734">
            <w:pPr>
              <w:jc w:val="center"/>
            </w:pPr>
            <w:r>
              <w:t>11</w:t>
            </w:r>
            <w:r w:rsidR="00B12D2C">
              <w:t>:</w:t>
            </w:r>
            <w:r w:rsidR="000E14B6">
              <w:t xml:space="preserve">00 </w:t>
            </w:r>
          </w:p>
          <w:p w:rsidR="000E14B6" w:rsidRDefault="000E14B6">
            <w:pPr>
              <w:jc w:val="center"/>
            </w:pPr>
          </w:p>
          <w:p w:rsidR="000E14B6" w:rsidRDefault="000E14B6">
            <w:pPr>
              <w:jc w:val="center"/>
            </w:pPr>
          </w:p>
          <w:p w:rsidR="000E14B6" w:rsidRDefault="000E14B6">
            <w:pPr>
              <w:jc w:val="center"/>
            </w:pPr>
          </w:p>
        </w:tc>
      </w:tr>
      <w:tr w:rsidR="000E14B6" w:rsidTr="00A24734">
        <w:trPr>
          <w:trHeight w:val="567"/>
        </w:trPr>
        <w:tc>
          <w:tcPr>
            <w:tcW w:w="521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4B6" w:rsidRDefault="000E14B6"/>
          <w:p w:rsidR="000E14B6" w:rsidRDefault="000E14B6">
            <w:pPr>
              <w:rPr>
                <w:b/>
                <w:bCs/>
              </w:rPr>
            </w:pPr>
            <w:r>
              <w:rPr>
                <w:b/>
                <w:bCs/>
              </w:rPr>
              <w:t>Indienen Inschrijving uiterlijk tot</w:t>
            </w:r>
          </w:p>
          <w:p w:rsidR="000E14B6" w:rsidRDefault="000E14B6"/>
        </w:tc>
        <w:tc>
          <w:tcPr>
            <w:tcW w:w="2126" w:type="dxa"/>
            <w:tcBorders>
              <w:top w:val="nil"/>
              <w:left w:val="nil"/>
              <w:bottom w:val="single" w:sz="8" w:space="0" w:color="auto"/>
              <w:right w:val="single" w:sz="8" w:space="0" w:color="auto"/>
            </w:tcBorders>
            <w:tcMar>
              <w:top w:w="0" w:type="dxa"/>
              <w:left w:w="108" w:type="dxa"/>
              <w:bottom w:w="0" w:type="dxa"/>
              <w:right w:w="108" w:type="dxa"/>
            </w:tcMar>
          </w:tcPr>
          <w:p w:rsidR="000E14B6" w:rsidRPr="006D4F67" w:rsidRDefault="000E14B6" w:rsidP="00403633">
            <w:pPr>
              <w:jc w:val="center"/>
            </w:pPr>
          </w:p>
          <w:p w:rsidR="00EE595D" w:rsidRPr="006D4F67" w:rsidRDefault="003867D9" w:rsidP="0031499E">
            <w:pPr>
              <w:jc w:val="center"/>
            </w:pPr>
            <w:r>
              <w:t>23</w:t>
            </w:r>
            <w:r w:rsidR="006D4F67" w:rsidRPr="006D4F67">
              <w:t xml:space="preserve"> november 2021</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E14B6" w:rsidRDefault="000E14B6">
            <w:pPr>
              <w:jc w:val="center"/>
            </w:pPr>
          </w:p>
          <w:p w:rsidR="000E14B6" w:rsidRDefault="00A24734">
            <w:pPr>
              <w:jc w:val="center"/>
            </w:pPr>
            <w:r>
              <w:t>11</w:t>
            </w:r>
            <w:r w:rsidR="00B12D2C">
              <w:t>:</w:t>
            </w:r>
            <w:r w:rsidR="000E14B6">
              <w:t>00</w:t>
            </w:r>
          </w:p>
          <w:p w:rsidR="000E14B6" w:rsidRDefault="000E14B6">
            <w:pPr>
              <w:jc w:val="center"/>
            </w:pPr>
          </w:p>
        </w:tc>
      </w:tr>
      <w:tr w:rsidR="000E14B6" w:rsidTr="00A24734">
        <w:trPr>
          <w:trHeight w:val="567"/>
        </w:trPr>
        <w:tc>
          <w:tcPr>
            <w:tcW w:w="521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4B6" w:rsidRDefault="000E14B6"/>
          <w:p w:rsidR="000E14B6" w:rsidRDefault="000E14B6">
            <w:r>
              <w:t>Opening Kluis met Inschrijvingen</w:t>
            </w:r>
          </w:p>
          <w:p w:rsidR="000E14B6" w:rsidRDefault="000E14B6"/>
          <w:p w:rsidR="000E14B6" w:rsidRDefault="000E14B6">
            <w:r>
              <w:t>Beoordelen Inschrijvingen op Vormvoorschriften, Selectiecriteria en Conformiteitenlijst Eisen</w:t>
            </w:r>
          </w:p>
          <w:p w:rsidR="000E14B6" w:rsidRDefault="000E14B6"/>
        </w:tc>
        <w:tc>
          <w:tcPr>
            <w:tcW w:w="2126" w:type="dxa"/>
            <w:tcBorders>
              <w:top w:val="nil"/>
              <w:left w:val="nil"/>
              <w:bottom w:val="single" w:sz="8" w:space="0" w:color="auto"/>
              <w:right w:val="single" w:sz="8" w:space="0" w:color="auto"/>
            </w:tcBorders>
            <w:tcMar>
              <w:top w:w="0" w:type="dxa"/>
              <w:left w:w="108" w:type="dxa"/>
              <w:bottom w:w="0" w:type="dxa"/>
              <w:right w:w="108" w:type="dxa"/>
            </w:tcMar>
          </w:tcPr>
          <w:p w:rsidR="000E14B6" w:rsidRPr="006D4F67" w:rsidRDefault="000E14B6">
            <w:pPr>
              <w:jc w:val="center"/>
            </w:pPr>
          </w:p>
          <w:p w:rsidR="00EE595D" w:rsidRPr="006D4F67" w:rsidRDefault="003867D9" w:rsidP="0031499E">
            <w:pPr>
              <w:jc w:val="center"/>
            </w:pPr>
            <w:r>
              <w:t>23</w:t>
            </w:r>
            <w:r w:rsidR="006D4F67" w:rsidRPr="006D4F67">
              <w:t xml:space="preserve"> november 2021 </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E14B6" w:rsidRDefault="000E14B6">
            <w:pPr>
              <w:jc w:val="center"/>
            </w:pPr>
          </w:p>
          <w:p w:rsidR="000E14B6" w:rsidRDefault="00FC3D98">
            <w:pPr>
              <w:jc w:val="center"/>
            </w:pPr>
            <w:r>
              <w:t>Na 11:00</w:t>
            </w:r>
          </w:p>
        </w:tc>
      </w:tr>
      <w:tr w:rsidR="000E14B6" w:rsidTr="00A24734">
        <w:trPr>
          <w:trHeight w:val="567"/>
        </w:trPr>
        <w:tc>
          <w:tcPr>
            <w:tcW w:w="52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B6" w:rsidRDefault="000E14B6">
            <w:r>
              <w:br/>
              <w:t>Beoordeling van Inschrijvingen</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rsidR="000E14B6" w:rsidRPr="006D4F67" w:rsidRDefault="000E14B6">
            <w:pPr>
              <w:jc w:val="center"/>
            </w:pPr>
          </w:p>
          <w:p w:rsidR="000E14B6" w:rsidRPr="006D4F67" w:rsidRDefault="003867D9" w:rsidP="00A24734">
            <w:pPr>
              <w:jc w:val="center"/>
            </w:pPr>
            <w:r>
              <w:t>Week 47 en week 48</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E14B6" w:rsidRDefault="000E14B6">
            <w:pPr>
              <w:jc w:val="center"/>
            </w:pPr>
          </w:p>
        </w:tc>
      </w:tr>
      <w:tr w:rsidR="000E14B6" w:rsidTr="00A24734">
        <w:trPr>
          <w:trHeight w:val="567"/>
        </w:trPr>
        <w:tc>
          <w:tcPr>
            <w:tcW w:w="52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B6" w:rsidRDefault="000E14B6">
            <w:r>
              <w:br/>
              <w:t>Verzending Gunningsbeslissing</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rsidR="000E14B6" w:rsidRPr="00640A96" w:rsidRDefault="000E14B6">
            <w:pPr>
              <w:jc w:val="center"/>
              <w:rPr>
                <w:highlight w:val="yellow"/>
              </w:rPr>
            </w:pPr>
          </w:p>
          <w:p w:rsidR="000E14B6" w:rsidRPr="00640A96" w:rsidRDefault="00FC3D98" w:rsidP="00FC3D98">
            <w:pPr>
              <w:bidi/>
              <w:jc w:val="center"/>
              <w:rPr>
                <w:highlight w:val="yellow"/>
              </w:rPr>
            </w:pPr>
            <w:r>
              <w:t>6 december</w:t>
            </w:r>
            <w:r w:rsidR="003867D9">
              <w:t xml:space="preserve"> 2021</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E14B6" w:rsidRDefault="000E14B6">
            <w:pPr>
              <w:jc w:val="center"/>
            </w:pPr>
          </w:p>
        </w:tc>
      </w:tr>
      <w:tr w:rsidR="000E14B6" w:rsidTr="00A24734">
        <w:trPr>
          <w:trHeight w:val="567"/>
        </w:trPr>
        <w:tc>
          <w:tcPr>
            <w:tcW w:w="521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4B6" w:rsidRDefault="000E14B6"/>
          <w:p w:rsidR="000E14B6" w:rsidRDefault="00A24734">
            <w:r>
              <w:t>Standstill termijn / Verificatie</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rsidR="000E14B6" w:rsidRPr="00640A96" w:rsidRDefault="000E14B6">
            <w:pPr>
              <w:jc w:val="center"/>
              <w:rPr>
                <w:highlight w:val="yellow"/>
              </w:rPr>
            </w:pPr>
          </w:p>
          <w:p w:rsidR="000E14B6" w:rsidRPr="00640A96" w:rsidRDefault="00A24734" w:rsidP="00A24734">
            <w:pPr>
              <w:jc w:val="center"/>
              <w:rPr>
                <w:highlight w:val="yellow"/>
              </w:rPr>
            </w:pPr>
            <w:r>
              <w:t>20 dagen</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E14B6" w:rsidRDefault="000E14B6">
            <w:pPr>
              <w:jc w:val="center"/>
            </w:pPr>
          </w:p>
        </w:tc>
      </w:tr>
      <w:tr w:rsidR="000E14B6" w:rsidTr="00A24734">
        <w:trPr>
          <w:trHeight w:val="567"/>
        </w:trPr>
        <w:tc>
          <w:tcPr>
            <w:tcW w:w="52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B6" w:rsidRDefault="000E14B6">
            <w:r>
              <w:br/>
              <w:t>Bekendmaking definitieve Gunning en opdrachtverlening</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rsidR="000E14B6" w:rsidRPr="00B12D2C" w:rsidRDefault="00EE595D" w:rsidP="00EE595D">
            <w:pPr>
              <w:jc w:val="center"/>
            </w:pPr>
            <w:r w:rsidRPr="00B12D2C">
              <w:br/>
            </w:r>
            <w:r w:rsidR="00FC3D98">
              <w:t>27</w:t>
            </w:r>
            <w:r w:rsidR="006D4F67" w:rsidRPr="00B12D2C">
              <w:t xml:space="preserve"> december 2021 </w:t>
            </w:r>
          </w:p>
          <w:p w:rsidR="000E14B6" w:rsidRPr="00B12D2C" w:rsidRDefault="000E14B6">
            <w:pPr>
              <w:jc w:val="cente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E14B6" w:rsidRDefault="000E14B6">
            <w:pPr>
              <w:jc w:val="center"/>
            </w:pPr>
          </w:p>
        </w:tc>
      </w:tr>
      <w:tr w:rsidR="000E14B6" w:rsidTr="00A24734">
        <w:trPr>
          <w:trHeight w:val="567"/>
        </w:trPr>
        <w:tc>
          <w:tcPr>
            <w:tcW w:w="52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B6" w:rsidRDefault="000E14B6">
            <w:pPr>
              <w:rPr>
                <w:b/>
                <w:bCs/>
              </w:rPr>
            </w:pPr>
            <w:r>
              <w:rPr>
                <w:b/>
                <w:bCs/>
              </w:rPr>
              <w:lastRenderedPageBreak/>
              <w:br/>
              <w:t>Ingangsdatum Overeenkomst</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rsidR="000E14B6" w:rsidRPr="00B12D2C" w:rsidRDefault="000E14B6">
            <w:pPr>
              <w:jc w:val="center"/>
            </w:pPr>
          </w:p>
          <w:p w:rsidR="000E14B6" w:rsidRPr="00B12D2C" w:rsidRDefault="000E14B6">
            <w:pPr>
              <w:jc w:val="center"/>
            </w:pPr>
            <w:r w:rsidRPr="00B12D2C">
              <w:t>1</w:t>
            </w:r>
            <w:r w:rsidR="00FC3D98">
              <w:t xml:space="preserve"> januari</w:t>
            </w:r>
            <w:r w:rsidR="00640A96" w:rsidRPr="00B12D2C">
              <w:t xml:space="preserve"> 2022</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E14B6" w:rsidRDefault="000E14B6">
            <w:pPr>
              <w:jc w:val="center"/>
            </w:pPr>
          </w:p>
          <w:p w:rsidR="000E14B6" w:rsidRDefault="000E14B6">
            <w:pPr>
              <w:jc w:val="center"/>
            </w:pPr>
          </w:p>
          <w:p w:rsidR="000E14B6" w:rsidRDefault="000E14B6">
            <w:pPr>
              <w:jc w:val="center"/>
            </w:pPr>
          </w:p>
        </w:tc>
      </w:tr>
      <w:tr w:rsidR="000E14B6" w:rsidTr="00A24734">
        <w:trPr>
          <w:trHeight w:val="567"/>
        </w:trPr>
        <w:tc>
          <w:tcPr>
            <w:tcW w:w="521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4B6" w:rsidRDefault="000E14B6">
            <w:r>
              <w:br/>
              <w:t>Publicatie TenderNed</w:t>
            </w:r>
          </w:p>
          <w:p w:rsidR="000E14B6" w:rsidRDefault="000E14B6"/>
          <w:p w:rsidR="000E14B6" w:rsidRDefault="000E14B6"/>
        </w:tc>
        <w:tc>
          <w:tcPr>
            <w:tcW w:w="2126" w:type="dxa"/>
            <w:tcBorders>
              <w:top w:val="nil"/>
              <w:left w:val="nil"/>
              <w:bottom w:val="single" w:sz="8" w:space="0" w:color="auto"/>
              <w:right w:val="single" w:sz="8" w:space="0" w:color="auto"/>
            </w:tcBorders>
            <w:tcMar>
              <w:top w:w="0" w:type="dxa"/>
              <w:left w:w="108" w:type="dxa"/>
              <w:bottom w:w="0" w:type="dxa"/>
              <w:right w:w="108" w:type="dxa"/>
            </w:tcMar>
          </w:tcPr>
          <w:p w:rsidR="000E14B6" w:rsidRPr="00B12D2C" w:rsidRDefault="000E14B6">
            <w:pPr>
              <w:jc w:val="center"/>
            </w:pPr>
          </w:p>
          <w:p w:rsidR="000E14B6" w:rsidRPr="00B12D2C" w:rsidRDefault="00A24734">
            <w:pPr>
              <w:jc w:val="center"/>
            </w:pPr>
            <w:r>
              <w:t>Januari 2022</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E14B6" w:rsidRDefault="000E14B6">
            <w:pPr>
              <w:jc w:val="center"/>
            </w:pPr>
          </w:p>
        </w:tc>
      </w:tr>
    </w:tbl>
    <w:p w:rsidR="00A73949" w:rsidRDefault="00A73949" w:rsidP="00A73949"/>
    <w:p w:rsidR="00A24734" w:rsidRDefault="00A73949" w:rsidP="00A73949">
      <w:r>
        <w:t>U dient na de sluitingsdatum van de Offerteperiode tot aan de streefdatum van de definitieve Gunning er rekening mee te houden dat er verificatievragen kunnen worden gesteld, welke u binnen 3 werkdagen na verzending dient te beantwoorden. Geen of onvoldoende beantwoording kan (alsnog) leiden tot ongeldigverklaring.</w:t>
      </w:r>
    </w:p>
    <w:p w:rsidR="00A24734" w:rsidRDefault="00A24734">
      <w:pPr>
        <w:spacing w:line="240" w:lineRule="atLeast"/>
      </w:pPr>
    </w:p>
    <w:p w:rsidR="00A24734" w:rsidRDefault="00A24734" w:rsidP="00A24734">
      <w:pPr>
        <w:pStyle w:val="Kop2"/>
      </w:pPr>
      <w:bookmarkStart w:id="22" w:name="_Toc20919629"/>
      <w:bookmarkStart w:id="23" w:name="_Toc83206484"/>
      <w:r>
        <w:t>2.4</w:t>
      </w:r>
      <w:r>
        <w:tab/>
        <w:t>Communicatie met betrekking tot de Aanbesteding</w:t>
      </w:r>
      <w:bookmarkEnd w:id="22"/>
      <w:bookmarkEnd w:id="23"/>
    </w:p>
    <w:p w:rsidR="00A24734" w:rsidRDefault="00A24734" w:rsidP="00A24734">
      <w:pPr>
        <w:pStyle w:val="Kop3"/>
      </w:pPr>
      <w:bookmarkStart w:id="24" w:name="_Toc20919630"/>
      <w:bookmarkStart w:id="25" w:name="_Toc83206485"/>
      <w:r>
        <w:t>2.4</w:t>
      </w:r>
      <w:r w:rsidRPr="00F116D4">
        <w:t>.1</w:t>
      </w:r>
      <w:r w:rsidRPr="00F116D4">
        <w:tab/>
        <w:t>Taal</w:t>
      </w:r>
      <w:bookmarkEnd w:id="24"/>
      <w:bookmarkEnd w:id="25"/>
    </w:p>
    <w:p w:rsidR="00A24734" w:rsidRDefault="00A24734" w:rsidP="00A24734">
      <w:pPr>
        <w:tabs>
          <w:tab w:val="left" w:pos="851"/>
        </w:tabs>
      </w:pPr>
    </w:p>
    <w:p w:rsidR="00A24734" w:rsidRDefault="00A24734" w:rsidP="00A24734">
      <w:pPr>
        <w:tabs>
          <w:tab w:val="left" w:pos="851"/>
        </w:tabs>
      </w:pPr>
      <w:r w:rsidRPr="00F116D4">
        <w:t xml:space="preserve">Zowel tijdens de </w:t>
      </w:r>
      <w:r>
        <w:t>a</w:t>
      </w:r>
      <w:r w:rsidRPr="00F116D4">
        <w:t>anbestedingsprocedure als tijdens de uitvoering van de Overeenkomst zal de correspondentie met de Aanbestedende Dienst worden gevoerd in de Nederlandse taal. De Inschrijving dient in de Nederlandse taal te zijn opgesteld.</w:t>
      </w:r>
    </w:p>
    <w:p w:rsidR="00A24734" w:rsidRDefault="00A24734" w:rsidP="00A24734">
      <w:pPr>
        <w:tabs>
          <w:tab w:val="left" w:pos="851"/>
        </w:tabs>
      </w:pPr>
    </w:p>
    <w:p w:rsidR="00A24734" w:rsidRDefault="00A24734" w:rsidP="00A24734">
      <w:pPr>
        <w:pStyle w:val="Kop3"/>
      </w:pPr>
      <w:bookmarkStart w:id="26" w:name="_Toc20919631"/>
      <w:bookmarkStart w:id="27" w:name="_Toc83206486"/>
      <w:r>
        <w:t>2.4</w:t>
      </w:r>
      <w:r w:rsidRPr="00F116D4">
        <w:t>.2</w:t>
      </w:r>
      <w:r w:rsidRPr="00F116D4">
        <w:tab/>
        <w:t>Communicatie met Opdrachtgever</w:t>
      </w:r>
      <w:bookmarkEnd w:id="26"/>
      <w:bookmarkEnd w:id="27"/>
    </w:p>
    <w:p w:rsidR="00A24734" w:rsidRPr="00F116D4" w:rsidRDefault="00A24734" w:rsidP="00A24734">
      <w:pPr>
        <w:tabs>
          <w:tab w:val="left" w:pos="851"/>
        </w:tabs>
      </w:pPr>
    </w:p>
    <w:p w:rsidR="00A24734" w:rsidRDefault="00A24734" w:rsidP="00A24734">
      <w:r>
        <w:t>Voor deze Aanbesteding wordt gebruik gemaakt van een inkoopteam dat gezamenlijk de Offerteaanvraag heeft samengesteld. In het inkoopteam zijn zowel materiedeskundigheid als procedurele- en juridische deskundigheid vertegenwoordigd.</w:t>
      </w:r>
    </w:p>
    <w:p w:rsidR="00A24734" w:rsidRDefault="00A24734" w:rsidP="00A24734"/>
    <w:p w:rsidR="00A24734" w:rsidRDefault="00A24734" w:rsidP="00A24734">
      <w:r>
        <w:t xml:space="preserve">Verzoeken om nadere informatie met betrekking tot inhoudelijke en procedurele aspecten rond deze Aanbesteding moeten altijd via TenderNed gesteld worden. </w:t>
      </w:r>
    </w:p>
    <w:p w:rsidR="00A24734" w:rsidRDefault="00A24734" w:rsidP="00A24734"/>
    <w:p w:rsidR="00A24734" w:rsidRDefault="00A24734" w:rsidP="00A24734">
      <w:r>
        <w:t>Het is Inschrijvers verboden, op straffe van uitsluiting, contact te zoeken met leden van het inkoopteam en/of andere medewerkers van de Aanbestedende Dienst, dan wel op een andere wijze dan in deze paragraaf benoemd, om informatie in te winnen over deze Aanbesteding.</w:t>
      </w:r>
    </w:p>
    <w:p w:rsidR="00A24734" w:rsidRDefault="00A24734" w:rsidP="00A24734"/>
    <w:p w:rsidR="00A24734" w:rsidRPr="009F2E12" w:rsidRDefault="00A24734" w:rsidP="00A24734">
      <w:pPr>
        <w:pStyle w:val="Kop3"/>
      </w:pPr>
      <w:bookmarkStart w:id="28" w:name="_Toc20919632"/>
      <w:bookmarkStart w:id="29" w:name="_Toc83206487"/>
      <w:r w:rsidRPr="009F2E12">
        <w:t>2.4.3</w:t>
      </w:r>
      <w:r w:rsidRPr="009F2E12">
        <w:tab/>
        <w:t>Proactief handelen Inschrijvers</w:t>
      </w:r>
      <w:bookmarkEnd w:id="28"/>
      <w:bookmarkEnd w:id="29"/>
    </w:p>
    <w:p w:rsidR="00A24734" w:rsidRDefault="00A24734" w:rsidP="00A24734"/>
    <w:p w:rsidR="00A24734" w:rsidRDefault="00A24734" w:rsidP="00A24734">
      <w:r>
        <w:t xml:space="preserve">Deze Offerteaanvraag (inclusief bijlagen) is met zorg samengesteld. Mocht u desondanks tegenstrijdigheden en/of onvolkomenheden tegenkomen, dan dient u dit zo spoedig mogelijk, maar uiterlijk op de laatste dag van de gelegenheid tot het stellen van vragen c.q. verzoek om inlichtingen, de Aanbestedende Dienst hiervan op de hoogte te stellen. </w:t>
      </w:r>
    </w:p>
    <w:p w:rsidR="00A24734" w:rsidRDefault="00A24734" w:rsidP="00A24734"/>
    <w:p w:rsidR="00A24734" w:rsidRDefault="00A24734" w:rsidP="00A24734">
      <w:r>
        <w:t>Indien een Gegadigde niet tijdig op de voorgeschreven wijze de Aanbestedende Dienst aldus heeft geattendeerd, is die Gegadigde niet ontvankelijk in enige (latere) vordering gericht tegen de vermeende onjuistheid, onrechtmatigheid of onregelmatigheid anderszins.</w:t>
      </w:r>
    </w:p>
    <w:p w:rsidR="00A24734" w:rsidRDefault="00A24734" w:rsidP="00A24734"/>
    <w:p w:rsidR="00A24734" w:rsidRDefault="00A24734" w:rsidP="00A24734">
      <w:r>
        <w:t xml:space="preserve">De Aanbestedende Dienst behoudt zich het recht voor om naar aanleiding van eventuele opmerkingen de inhoud van deze Offerteaanvraag aan te passen. Dit met toepassing van een eventuele verlenging van termijnen en correctie van de aankondiging van deze Aanbesteding. </w:t>
      </w:r>
    </w:p>
    <w:p w:rsidR="00A24734" w:rsidRDefault="00A24734" w:rsidP="00A24734">
      <w:pPr>
        <w:spacing w:line="240" w:lineRule="atLeast"/>
      </w:pPr>
    </w:p>
    <w:p w:rsidR="00A24734" w:rsidRDefault="00A24734" w:rsidP="00A24734">
      <w:pPr>
        <w:spacing w:line="240" w:lineRule="atLeast"/>
        <w:rPr>
          <w:b/>
        </w:rPr>
      </w:pPr>
      <w:r>
        <w:rPr>
          <w:b/>
        </w:rPr>
        <w:br w:type="page"/>
      </w:r>
    </w:p>
    <w:p w:rsidR="00A24734" w:rsidRDefault="00A24734" w:rsidP="00A24734">
      <w:pPr>
        <w:pStyle w:val="Kop3"/>
      </w:pPr>
      <w:bookmarkStart w:id="30" w:name="_Toc20919633"/>
      <w:bookmarkStart w:id="31" w:name="_Toc83206488"/>
      <w:r>
        <w:lastRenderedPageBreak/>
        <w:t>2.4</w:t>
      </w:r>
      <w:r w:rsidRPr="00F116D4">
        <w:t>.4</w:t>
      </w:r>
      <w:r w:rsidRPr="00F116D4">
        <w:tab/>
        <w:t>Nota van Inlichtingen</w:t>
      </w:r>
      <w:bookmarkEnd w:id="30"/>
      <w:bookmarkEnd w:id="31"/>
    </w:p>
    <w:p w:rsidR="00A24734" w:rsidRDefault="00A24734" w:rsidP="00A24734">
      <w:pPr>
        <w:spacing w:line="240" w:lineRule="atLeast"/>
        <w:rPr>
          <w:b/>
        </w:rPr>
      </w:pPr>
    </w:p>
    <w:p w:rsidR="00A24734" w:rsidRDefault="00A24734" w:rsidP="00A24734">
      <w:r>
        <w:t>De Inschrijvers worden in de gelegenheid gesteld om eventuele vragen, opmerkingen en bezwaren naar aanleiding van de Offerteaanvraag, de daarbij behorende Standaardformulieren en andere bijlagen in te dienen. Hierbij gelden de volgende voorwaarden:</w:t>
      </w:r>
    </w:p>
    <w:p w:rsidR="00A24734" w:rsidRDefault="00A24734" w:rsidP="00A24734"/>
    <w:p w:rsidR="00A24734" w:rsidRPr="002A2C0E" w:rsidRDefault="00A24734" w:rsidP="00A24734">
      <w:pPr>
        <w:pStyle w:val="Lijstalinea"/>
        <w:numPr>
          <w:ilvl w:val="0"/>
          <w:numId w:val="5"/>
        </w:numPr>
      </w:pPr>
      <w:r>
        <w:t>Vragen kunnen uitsluitend via TenderNed worden gesteld.</w:t>
      </w:r>
    </w:p>
    <w:p w:rsidR="00A24734" w:rsidRDefault="00A24734" w:rsidP="00A24734">
      <w:pPr>
        <w:pStyle w:val="Lijstalinea"/>
        <w:numPr>
          <w:ilvl w:val="0"/>
          <w:numId w:val="5"/>
        </w:numPr>
      </w:pPr>
      <w:r w:rsidRPr="00F44CA3">
        <w:t xml:space="preserve">De vragen dienen uiterlijk </w:t>
      </w:r>
      <w:r>
        <w:t xml:space="preserve">op de in TenderNed vermelde datum </w:t>
      </w:r>
      <w:r w:rsidR="00DB5678" w:rsidRPr="00DB5678">
        <w:t>vóór 11:00</w:t>
      </w:r>
      <w:r w:rsidRPr="00DB5678">
        <w:t xml:space="preserve"> uur</w:t>
      </w:r>
      <w:r w:rsidRPr="00F44CA3">
        <w:t xml:space="preserve"> in</w:t>
      </w:r>
      <w:r>
        <w:t>gediend te zijn. Vragen, opmerkingen of bezwaren die op een later moment worden ontvangen, zullen niet meer in behandeling worden genomen, tenzij die, naar het uitsluitende oordeel van de Aanbestedende Dienst, noodzakelijk zijn voor het indienen van een deugdelijke Inschrijving.</w:t>
      </w:r>
    </w:p>
    <w:p w:rsidR="00A24734" w:rsidRPr="002A2C0E" w:rsidRDefault="00A24734" w:rsidP="00A24734">
      <w:pPr>
        <w:pStyle w:val="Lijstalinea"/>
        <w:numPr>
          <w:ilvl w:val="0"/>
          <w:numId w:val="5"/>
        </w:numPr>
      </w:pPr>
      <w:r w:rsidRPr="00F44CA3">
        <w:t xml:space="preserve">De vragen worden uiterlijk </w:t>
      </w:r>
      <w:r>
        <w:t xml:space="preserve">op de in TenderNed vermelde datum </w:t>
      </w:r>
      <w:r w:rsidRPr="00F44CA3">
        <w:t>in een geanonimiseerde Nota van Inlichtingen</w:t>
      </w:r>
      <w:r>
        <w:t xml:space="preserve"> op TenderNed gepubliceerd</w:t>
      </w:r>
      <w:r w:rsidRPr="002A2C0E">
        <w:t>.</w:t>
      </w:r>
    </w:p>
    <w:p w:rsidR="00A24734" w:rsidRDefault="00A24734" w:rsidP="00A24734">
      <w:pPr>
        <w:pStyle w:val="Lijstalinea"/>
        <w:numPr>
          <w:ilvl w:val="0"/>
          <w:numId w:val="5"/>
        </w:numPr>
      </w:pPr>
      <w:r>
        <w:t>Bezwaren, opmerkingen en tekstvoorstellen betreffende de conceptovereenkomst en/of de  voorwaarden van de Rijksoverheid dienen meegenomen te worden met de vragen die beantwoord zullen worden in de Nota van Inlichtingen.</w:t>
      </w:r>
    </w:p>
    <w:p w:rsidR="00A24734" w:rsidRDefault="00A24734" w:rsidP="00A24734">
      <w:r>
        <w:t xml:space="preserve"> </w:t>
      </w:r>
    </w:p>
    <w:p w:rsidR="00A24734" w:rsidRDefault="00A24734" w:rsidP="00A24734">
      <w:r>
        <w:t xml:space="preserve">Indien noodzakelijk kan de Aanbestedende Dienst beslissen een tweede (en eventueel een verder volgende) Nota van Inlichtingen in te gelasten. Een eventuele tweede en volgende Nota van Inlichtingen kan uitsluitend vragen en antwoorden bevatten die betrekking hebben op de vorige Nota van Inlichtingen. </w:t>
      </w:r>
    </w:p>
    <w:p w:rsidR="00A24734" w:rsidRDefault="00A24734" w:rsidP="00A24734"/>
    <w:p w:rsidR="00A24734" w:rsidRDefault="00A24734" w:rsidP="00A24734">
      <w:r>
        <w:t xml:space="preserve">Als u zwaarwegende redenen heeft om uw vraag (en het antwoord) niet voor alle betrokkenen van de Aanbesteding inzichtelijk te maken, vink dan ‘individueel behandelen‘ aan. De Aanbestedende Dienst bepaalt welke vragen voor alle geïnteresseerden gepubliceerd worden. In sommige gevallen zal de Aanbestedende Dienst uw vraag corrigeren mocht zij de vraag openbaar publiceren. </w:t>
      </w:r>
    </w:p>
    <w:p w:rsidR="00A24734" w:rsidRDefault="00A24734" w:rsidP="00A24734"/>
    <w:p w:rsidR="00A24734" w:rsidRDefault="00A24734" w:rsidP="00A24734">
      <w:r>
        <w:t>U bent zelf verantwoordelijk voor de vragen die u stelt en welke informatie u hierbij geeft.</w:t>
      </w:r>
    </w:p>
    <w:p w:rsidR="00A24734" w:rsidRDefault="00A24734" w:rsidP="00A24734"/>
    <w:p w:rsidR="00A24734" w:rsidRDefault="00A24734" w:rsidP="00A24734">
      <w:r>
        <w:t xml:space="preserve">De Aanbestedende Dienst behoudt zich het recht voor vragen en opmerkingen ter zijde te leggen of slechts gedeeltelijk te beantwoorden zolang ze daarmee de aanbestedingsrichtlijnen niet schenden. </w:t>
      </w:r>
    </w:p>
    <w:p w:rsidR="00A24734" w:rsidRDefault="00A24734" w:rsidP="00A24734"/>
    <w:p w:rsidR="00A24734" w:rsidRDefault="00A24734" w:rsidP="00A24734">
      <w:r>
        <w:t>Mondelinge mededelingen, toezeggingen of afspraken hebben geen rechtskracht tenzij deze schriftelijk zijn bevestigd.</w:t>
      </w:r>
    </w:p>
    <w:p w:rsidR="00A24734" w:rsidRDefault="00A24734" w:rsidP="00A24734">
      <w:pPr>
        <w:spacing w:line="240" w:lineRule="atLeast"/>
        <w:rPr>
          <w:b/>
        </w:rPr>
      </w:pPr>
    </w:p>
    <w:p w:rsidR="00A24734" w:rsidRDefault="00A24734" w:rsidP="00A24734">
      <w:pPr>
        <w:pStyle w:val="Kop3"/>
      </w:pPr>
      <w:bookmarkStart w:id="32" w:name="_Toc20919634"/>
      <w:bookmarkStart w:id="33" w:name="_Toc83206489"/>
      <w:r>
        <w:t>2.4.5</w:t>
      </w:r>
      <w:r>
        <w:tab/>
        <w:t>Klachtenafhandeling</w:t>
      </w:r>
      <w:bookmarkEnd w:id="32"/>
      <w:bookmarkEnd w:id="33"/>
    </w:p>
    <w:p w:rsidR="00A24734" w:rsidRDefault="00A24734" w:rsidP="00A24734">
      <w:pPr>
        <w:spacing w:line="240" w:lineRule="atLeast"/>
        <w:rPr>
          <w:b/>
        </w:rPr>
      </w:pPr>
    </w:p>
    <w:p w:rsidR="00A24734" w:rsidRDefault="00A24734" w:rsidP="00A24734">
      <w:r>
        <w:t>Conform de Klachtenregeling Aanbesteden (Bijlage 2) is er voor de Inschrijver en de overige belanghebbende(n) de mogelijkheid om zowel in de Aanbestedingsfase als de gunningsfase een klacht in te dienen. Een eventuele klacht kan uitsluitend betrekking hebben op de inhoud en/of procedure van de betreffende Aanbesteding. Een eventuele klacht dient gemotiveerd te zijn.</w:t>
      </w:r>
    </w:p>
    <w:p w:rsidR="00A24734" w:rsidRDefault="00A24734" w:rsidP="00A24734"/>
    <w:p w:rsidR="00A24734" w:rsidRDefault="00A24734" w:rsidP="00A24734">
      <w:r>
        <w:t>Hiervoor geldt de volgende procedure:</w:t>
      </w:r>
    </w:p>
    <w:p w:rsidR="00A24734" w:rsidRPr="00D01020" w:rsidRDefault="00A24734" w:rsidP="00A24734">
      <w:pPr>
        <w:pStyle w:val="Lijstalinea"/>
        <w:numPr>
          <w:ilvl w:val="0"/>
          <w:numId w:val="7"/>
        </w:numPr>
        <w:rPr>
          <w:rStyle w:val="Hyperlink"/>
          <w:color w:val="auto"/>
          <w:u w:val="none"/>
        </w:rPr>
      </w:pPr>
      <w:r w:rsidRPr="00D01020">
        <w:t xml:space="preserve">De klacht kan door de Inschrijver of overige belanghebbende(n) per e-mail ingediend worden bij de </w:t>
      </w:r>
      <w:r>
        <w:t xml:space="preserve">gemeente Amstelveen via </w:t>
      </w:r>
      <w:hyperlink r:id="rId14" w:history="1">
        <w:r w:rsidRPr="007C27B5">
          <w:rPr>
            <w:rStyle w:val="Hyperlink"/>
          </w:rPr>
          <w:t>k</w:t>
        </w:r>
        <w:r w:rsidRPr="00BF3661">
          <w:rPr>
            <w:rStyle w:val="Hyperlink"/>
          </w:rPr>
          <w:t>lachtenaanbesteden@amstelveen.nl</w:t>
        </w:r>
      </w:hyperlink>
      <w:r w:rsidRPr="00D01020">
        <w:rPr>
          <w:rStyle w:val="Hyperlink"/>
        </w:rPr>
        <w:t>.</w:t>
      </w:r>
    </w:p>
    <w:p w:rsidR="00A24734" w:rsidRPr="00D01020" w:rsidRDefault="00A24734" w:rsidP="00A24734">
      <w:pPr>
        <w:pStyle w:val="Lijstalinea"/>
        <w:ind w:left="360"/>
        <w:rPr>
          <w:i/>
        </w:rPr>
      </w:pPr>
      <w:r w:rsidRPr="00D01020">
        <w:rPr>
          <w:rStyle w:val="Hyperlink"/>
          <w:i/>
          <w:color w:val="auto"/>
          <w:u w:val="none"/>
        </w:rPr>
        <w:t>of</w:t>
      </w:r>
      <w:r w:rsidRPr="00D01020">
        <w:rPr>
          <w:rStyle w:val="Hyperlink"/>
          <w:i/>
          <w:u w:val="none"/>
        </w:rPr>
        <w:t xml:space="preserve"> </w:t>
      </w:r>
    </w:p>
    <w:p w:rsidR="00A24734" w:rsidRPr="00D01020" w:rsidRDefault="00A24734" w:rsidP="00A24734">
      <w:pPr>
        <w:pStyle w:val="Lijstalinea"/>
        <w:numPr>
          <w:ilvl w:val="0"/>
          <w:numId w:val="7"/>
        </w:numPr>
      </w:pPr>
      <w:r w:rsidRPr="00D01020">
        <w:t xml:space="preserve">De </w:t>
      </w:r>
      <w:r w:rsidRPr="00402E9A">
        <w:t>klacht kan door de Inschrijver of overige belanghebbende(n) ingediend worden bij de Commissie van Aanbestedingsexperts.</w:t>
      </w:r>
    </w:p>
    <w:p w:rsidR="00A24734" w:rsidRDefault="00A24734" w:rsidP="00A24734"/>
    <w:p w:rsidR="00A24734" w:rsidRDefault="00A24734" w:rsidP="00A24734">
      <w:r>
        <w:t xml:space="preserve">Zoals opgenomen in de Klachtenregeling Aanbesteden schort het indienen van een klacht zowel bij de Aanbestedende Dienst als bij de Commissie van Aanbestedingsexperts de aanbestedings- en gunningsprocedure niet op. </w:t>
      </w:r>
      <w:r>
        <w:br/>
      </w:r>
    </w:p>
    <w:p w:rsidR="00A24734" w:rsidRDefault="00A24734" w:rsidP="00A24734">
      <w:r>
        <w:t xml:space="preserve">Voor de goede orde wordt hier vermeld dat een eventueel advies van de Commissie van Aanbestedingsexperts voor de Aanbestedende Dienst niet bindend is. </w:t>
      </w:r>
      <w:r>
        <w:br w:type="page"/>
      </w:r>
    </w:p>
    <w:p w:rsidR="00A24734" w:rsidRDefault="00A24734" w:rsidP="00A24734">
      <w:pPr>
        <w:pStyle w:val="Kop2"/>
      </w:pPr>
      <w:bookmarkStart w:id="34" w:name="_Toc20919635"/>
      <w:bookmarkStart w:id="35" w:name="_Toc83206490"/>
      <w:r>
        <w:lastRenderedPageBreak/>
        <w:t>2.5</w:t>
      </w:r>
      <w:r>
        <w:tab/>
        <w:t>Standaardformulieren</w:t>
      </w:r>
      <w:bookmarkEnd w:id="34"/>
      <w:bookmarkEnd w:id="35"/>
    </w:p>
    <w:p w:rsidR="00A24734" w:rsidRDefault="00A24734" w:rsidP="00A24734">
      <w:r>
        <w:t>Voor het indienen van een Inschrijving worden Standaardformulieren gebruikt die als bijlage bij de Offerteaanvraag zijn gevoegd. Het format en de standaardtekst van deze Standaardformulieren is dwingend voorgeschreven om een maximale vergelijkbaarheid van Inschrijvingen mogelijk te maken. Om die reden is het niet toegestaan het format of de standaardtekst van de Standaardformulieren aan te passen, aan te vullen of op enige andere manier te wijzigen. Indien uit de Inschrijving blijkt dat dit wel het geval is, kan dit leiden tot ongeldigheid van de gehele Inschrijving. De Inschrijving komt dan niet meer voor Gunning van de Opdracht in aanmerking.</w:t>
      </w:r>
    </w:p>
    <w:p w:rsidR="00A24734" w:rsidRDefault="00A24734" w:rsidP="00A24734"/>
    <w:p w:rsidR="00A24734" w:rsidRDefault="00A24734" w:rsidP="00A24734">
      <w:r>
        <w:t>De Standaardformulieren dienen te allen tijde rechtsgeldig ondertekend te worden door een daartoe bevoegde functionaris. Deze vertegenwoordigingsbevoegdheid moet blijken uit het door de Inschrijver over te leggen uittreksel uit het handelsregister. Indien de bevoegdheid uit het uittreksel niet is op te maken dient een volmacht te worden bijgevoegd, waaruit onder meer blijkt tot welke opdrachtwaarde de gevolmachtigde bevoegd is. Inschrijvers worden erop gewezen dat uitsluitend een vertegenwoordiger benoemd in het uittreksel uit het handelsregister bevoegd is het UEA te ondertekenen.</w:t>
      </w:r>
    </w:p>
    <w:p w:rsidR="00A24734" w:rsidRDefault="00A24734" w:rsidP="00A24734"/>
    <w:p w:rsidR="00A24734" w:rsidRDefault="00A24734" w:rsidP="00A24734">
      <w:pPr>
        <w:pStyle w:val="Kop2"/>
        <w:ind w:left="851" w:hanging="851"/>
      </w:pPr>
      <w:bookmarkStart w:id="36" w:name="_Toc20919636"/>
      <w:bookmarkStart w:id="37" w:name="_Toc83206491"/>
      <w:r>
        <w:t>2.6</w:t>
      </w:r>
      <w:r>
        <w:tab/>
        <w:t>Aanvullende eisen ten aanzien van Combinaties, Onderaanneming of Holding/dochteronderneming</w:t>
      </w:r>
      <w:bookmarkEnd w:id="36"/>
      <w:bookmarkEnd w:id="37"/>
    </w:p>
    <w:p w:rsidR="00A24734" w:rsidRDefault="00A24734" w:rsidP="00A24734">
      <w:r w:rsidRPr="00A73949">
        <w:t xml:space="preserve">Een Gegadigde mag zich slechts één keer aanmelden door middel van een </w:t>
      </w:r>
      <w:r>
        <w:t>Inschrijving</w:t>
      </w:r>
      <w:r w:rsidRPr="00A73949">
        <w:t>. In het geval van aanmelding in een Combinatie of onderaanneming is het niet toegestaan dat een Combinant of hoofdaannemer zich naast deze aanmelding afzonderlijk, met een andere Combinatie of als hoofdaannemer inschrijft voor deze Aanbesteding. In dat geval zullen al de betrokken Inschrijvingen ongeldig worden verklaard.</w:t>
      </w:r>
    </w:p>
    <w:p w:rsidR="00A24734" w:rsidRPr="00A73949" w:rsidRDefault="00A24734" w:rsidP="00A24734"/>
    <w:p w:rsidR="00A24734" w:rsidRDefault="00A24734" w:rsidP="00A24734">
      <w:pPr>
        <w:pStyle w:val="Kop3"/>
      </w:pPr>
      <w:bookmarkStart w:id="38" w:name="_Toc20919637"/>
      <w:bookmarkStart w:id="39" w:name="_Toc83206492"/>
      <w:r w:rsidRPr="00A73949">
        <w:t>2</w:t>
      </w:r>
      <w:r>
        <w:t>.6</w:t>
      </w:r>
      <w:r w:rsidRPr="00A73949">
        <w:t>.1</w:t>
      </w:r>
      <w:r w:rsidRPr="00A73949">
        <w:tab/>
        <w:t>Combinatie van Inschrijvers</w:t>
      </w:r>
      <w:bookmarkEnd w:id="38"/>
      <w:bookmarkEnd w:id="39"/>
    </w:p>
    <w:p w:rsidR="00A24734" w:rsidRDefault="00A24734" w:rsidP="00A24734"/>
    <w:p w:rsidR="00A24734" w:rsidRDefault="00A24734" w:rsidP="00A24734">
      <w:r>
        <w:t>Inschrijven in Combinatie is toegestaan en van toepassing indien Inschrijver Combinanten gebruikt om aan de kwalificatiecriteria te voldoen. Alle leden van de Combinatie verklaren door middel van het indienen van een Inschrijving aansprakelijk te zijn, zowel in het kader van de aanbestedingsprocedure als in het kader van het uitvoeren van de Overeenkomst. Inschrijver dient in dat geval duidelijk te vermelden welke van de leden van de Combinatie welke activiteiten uitvoeren.</w:t>
      </w:r>
    </w:p>
    <w:p w:rsidR="00A24734" w:rsidRDefault="00A24734" w:rsidP="00A24734"/>
    <w:p w:rsidR="00A24734" w:rsidRDefault="00A24734" w:rsidP="00A24734">
      <w:r>
        <w:t>Een Combinatie kan slechts voor Gunning in aanmerking komen, als ieder van de Combinanten, overeenkomstig de voorschriften in deze Offerteaanvraag, aantoont dat de Uitsluitingsgronden als bedoeld in (invulbijlage 3) van deze Offerteaanvraag, ten aanzien van die Combinant niet van toepassing zijn. Bij de Uitsluitingsgronden en Geschiktheidseisen in de UEA  heeft Opdrachtgever aangegeven wat de Combinatie moet indienen. Tevens dienen alle Combinanten de Overeenkomst te ondertekenen.</w:t>
      </w:r>
    </w:p>
    <w:p w:rsidR="00A24734" w:rsidRDefault="00A24734" w:rsidP="00A24734"/>
    <w:p w:rsidR="00A24734" w:rsidRDefault="00A24734" w:rsidP="00A24734">
      <w:r>
        <w:t xml:space="preserve">Een Combinatie wijst gedurende de Aanbesteding en uitvoering van de Opdracht een vertegenwoordiger (Penvoerder) aan die gerechtigd is namens de Combinatie op te treden. Communicatie met de Combinatie zal uitsluitend met de Penvoerder geschieden. Tevens is uitsluitend de Penvoerder gerechtigd facturen in te dienen bij de Opdrachtgever en de Opdrachtgever zal uitsluitend aan de Penvoerder bedragen betalen. De verdeling van door de Opdrachtgever aan de Penvoerder betaalde bedragen is een interne aangelegenheid van de Combinatie. </w:t>
      </w:r>
    </w:p>
    <w:p w:rsidR="00A24734" w:rsidRDefault="00A24734" w:rsidP="00A24734"/>
    <w:p w:rsidR="00A24734" w:rsidRDefault="00A24734" w:rsidP="00A24734">
      <w:r>
        <w:t>Het vormen van een Combinatie na indienen van een Inschrijving is niet toegestaan en wijzigingen in de samenstelling van de Combinatie, na de Inschrijving leidt in beginsel tot uitsluiting. Ook het meer dan één keer aanmelden door een Inschrijver en/of Combinant leidt in beginsel tot uitsluiting.</w:t>
      </w:r>
    </w:p>
    <w:p w:rsidR="00A24734" w:rsidRDefault="00A24734" w:rsidP="00A24734"/>
    <w:p w:rsidR="00A24734" w:rsidRDefault="00A24734" w:rsidP="00A24734">
      <w:pPr>
        <w:pStyle w:val="Kop3"/>
      </w:pPr>
      <w:bookmarkStart w:id="40" w:name="_Toc20919638"/>
      <w:bookmarkStart w:id="41" w:name="_Toc83206493"/>
      <w:r>
        <w:t>2.6</w:t>
      </w:r>
      <w:r w:rsidRPr="0096171C">
        <w:t>.2</w:t>
      </w:r>
      <w:r w:rsidRPr="0096171C">
        <w:tab/>
        <w:t>Onderaanneming</w:t>
      </w:r>
      <w:bookmarkEnd w:id="40"/>
      <w:bookmarkEnd w:id="41"/>
    </w:p>
    <w:p w:rsidR="00A24734" w:rsidRDefault="00A24734" w:rsidP="00A24734"/>
    <w:p w:rsidR="00A24734" w:rsidRDefault="00A24734" w:rsidP="00A24734">
      <w:r>
        <w:t xml:space="preserve">Onderaanneming is toegestaan onder de voorwaarde dat de hoofdaannemer en tevens inschrijvende partij verantwoordelijk en aansprakelijk is voor de levering van de diensten van de Onderaannemer. </w:t>
      </w:r>
    </w:p>
    <w:p w:rsidR="00A24734" w:rsidRDefault="00A24734" w:rsidP="00A24734">
      <w:pPr>
        <w:spacing w:line="240" w:lineRule="atLeast"/>
      </w:pPr>
    </w:p>
    <w:p w:rsidR="00A24734" w:rsidRDefault="00A24734" w:rsidP="00A24734">
      <w:r>
        <w:lastRenderedPageBreak/>
        <w:t>Bij deze constructie treedt de hoofdaannemer op als Inschrijver. Bij de Inschrijving dient de Inschrijver aan te geven welke Onderaannemer voor welk deel van de Opdracht zal worden ingezet. De hoofdaannemer is bij deze constructie volledig aansprakelijk voor de gestanddoening van de verplichtingen voortvloeiend uit de Inschrijving alsmede de eventuele uitvoering van het contract.</w:t>
      </w:r>
    </w:p>
    <w:p w:rsidR="00A24734" w:rsidRDefault="00A24734" w:rsidP="00A24734">
      <w:r>
        <w:t xml:space="preserve">De aansprakelijkheid voor deze Onderaannemer(s) berust in dat geval volledig bij de Inschrijver. </w:t>
      </w:r>
    </w:p>
    <w:p w:rsidR="00A24734" w:rsidRDefault="00A24734" w:rsidP="00A24734"/>
    <w:p w:rsidR="00A24734" w:rsidRDefault="00A24734" w:rsidP="00A24734">
      <w:r>
        <w:t>Indien de hoofdaannemer gebruik maakt van gegevens van een of meer Onderaannemer(s) om zijn geschiktheid voor de Opdracht aan te tonen, dienen alle gevraagde documenten door de hoofdaannemer ingediend te worden onder vermelding van de organisatie waarvan deze afkomstig zijn.</w:t>
      </w:r>
    </w:p>
    <w:p w:rsidR="00A24734" w:rsidRDefault="00A24734" w:rsidP="00A24734"/>
    <w:p w:rsidR="00A24734" w:rsidRDefault="00A24734" w:rsidP="00A24734">
      <w:r>
        <w:t xml:space="preserve">Indien voor de financiële en economische draagkrachteisen en/ of –criteria een beroep op een derde (Onderaannemer) wordt gedaan, dient bij de Inschrijving een verklaring van deze derde te worden gevoegd dat de derde zich hoofdelijk aansprakelijk stelt voor de volledige en juiste uitvoering van de Opdracht door de Inschrijver (hoofdaannemer) alsmede de eventueel daaruit </w:t>
      </w:r>
      <w:r w:rsidRPr="006926A7">
        <w:t>voortvloeiende schade (zie invulbijlage 4).</w:t>
      </w:r>
    </w:p>
    <w:p w:rsidR="00A24734" w:rsidRDefault="00A24734" w:rsidP="00A24734"/>
    <w:p w:rsidR="00A24734" w:rsidRDefault="00A24734" w:rsidP="00A24734">
      <w:r>
        <w:t xml:space="preserve">Indien voor de beroepsbekwaamheid en/of technische en/of organisatorische eisen en/of criteria een beroep op een derde (Onderaannemer) wordt gedaan, dient bij de Inschrijving een verklaring van deze derde te worden gevoegd dat de Inschrijver (hoofdaannemer) daadwerkelijk over de ervaring en middelen van deze derde kan beschikken ten behoeve van de uitvoering (het betreffende gedeelte) van de Opdracht. De Inschrijver (hoofdaannemer) is verplicht deze derde (Onderaannemer) bij de uitvoering ook daadwerkelijk in te schakelen. </w:t>
      </w:r>
      <w:r>
        <w:br/>
      </w:r>
    </w:p>
    <w:p w:rsidR="00A24734" w:rsidRDefault="00A24734" w:rsidP="00A24734">
      <w:pPr>
        <w:pStyle w:val="Kop3"/>
      </w:pPr>
      <w:bookmarkStart w:id="42" w:name="_Toc20919639"/>
      <w:bookmarkStart w:id="43" w:name="_Toc83206494"/>
      <w:r>
        <w:t>2.6</w:t>
      </w:r>
      <w:r w:rsidRPr="0096171C">
        <w:t>.3</w:t>
      </w:r>
      <w:r w:rsidRPr="0096171C">
        <w:tab/>
        <w:t>Holding/dochteronderneming</w:t>
      </w:r>
      <w:bookmarkEnd w:id="42"/>
      <w:bookmarkEnd w:id="43"/>
    </w:p>
    <w:p w:rsidR="00A24734" w:rsidRPr="0096171C" w:rsidRDefault="00A24734" w:rsidP="00A24734">
      <w:pPr>
        <w:rPr>
          <w:b/>
        </w:rPr>
      </w:pPr>
    </w:p>
    <w:p w:rsidR="00A24734" w:rsidRDefault="00A24734" w:rsidP="00A24734">
      <w:r>
        <w:t>Van een concern mogen slechts meerdere ondernemingen zich inschrijven als Inschrijver (zelfstandig, in Combinatie, of als Onderaannemer), indien zij – op verzoek van de Aanbestedende Dienst – kunnen aantonen dat zij ieder de Inschrijving onafhankelijk van de andere Inschrijvers (waaronder de Inschrijvers die deel uitmaken van hetzelfde concern) hebben opgesteld, en de vertrouwelijkheid hierbij in acht hebben genomen. Kan dit niet door één van de betreffende Inschrijvers worden aangetoond, dan leidt dit tot uitsluiting van alle tot het betreffende concern behorende Inschrijvers</w:t>
      </w:r>
      <w:r w:rsidRPr="00A166C5">
        <w:t xml:space="preserve"> </w:t>
      </w:r>
      <w:r>
        <w:t>(z</w:t>
      </w:r>
      <w:r w:rsidRPr="00A166C5">
        <w:t>ie hiervoor</w:t>
      </w:r>
      <w:r>
        <w:t xml:space="preserve"> invul</w:t>
      </w:r>
      <w:r w:rsidRPr="00A166C5">
        <w:t xml:space="preserve">bijlage </w:t>
      </w:r>
      <w:r>
        <w:t>5)</w:t>
      </w:r>
      <w:r w:rsidRPr="00A166C5">
        <w:t>.</w:t>
      </w:r>
    </w:p>
    <w:p w:rsidR="00A24734" w:rsidRDefault="00A24734" w:rsidP="00A24734"/>
    <w:p w:rsidR="00A24734" w:rsidRDefault="00A24734" w:rsidP="00A24734">
      <w:r>
        <w:t xml:space="preserve">Ondernemingen behoren tot een concern indien zij: </w:t>
      </w:r>
    </w:p>
    <w:p w:rsidR="00A24734" w:rsidRDefault="00A24734" w:rsidP="00A24734">
      <w:pPr>
        <w:pStyle w:val="Lijstalinea"/>
        <w:numPr>
          <w:ilvl w:val="0"/>
          <w:numId w:val="3"/>
        </w:numPr>
      </w:pPr>
      <w:r>
        <w:t>Aan elkaar zijn gelieerd op een wijze als bedoeld in artikel 24a boek 2 Burgerlijk Wetboek of</w:t>
      </w:r>
    </w:p>
    <w:p w:rsidR="00A24734" w:rsidRDefault="00A24734" w:rsidP="00A24734">
      <w:pPr>
        <w:pStyle w:val="Lijstalinea"/>
        <w:numPr>
          <w:ilvl w:val="0"/>
          <w:numId w:val="3"/>
        </w:numPr>
      </w:pPr>
      <w:r>
        <w:t xml:space="preserve">met elkaar zijn verbonden in een groep als bedoeld in artikel 24b boek 2 Burgerlijk Wetboek of </w:t>
      </w:r>
    </w:p>
    <w:p w:rsidR="00A24734" w:rsidRDefault="00A24734" w:rsidP="00A24734">
      <w:pPr>
        <w:pStyle w:val="Lijstalinea"/>
        <w:numPr>
          <w:ilvl w:val="0"/>
          <w:numId w:val="3"/>
        </w:numPr>
      </w:pPr>
      <w:r>
        <w:t xml:space="preserve">aan elkaar zijn gelieerd in aan sub a of sub b vergelijkbare rechtsvormen naar buitenlands recht. </w:t>
      </w:r>
    </w:p>
    <w:p w:rsidR="00A24734" w:rsidRDefault="00A24734" w:rsidP="00A24734"/>
    <w:p w:rsidR="00A24734" w:rsidRDefault="00A24734" w:rsidP="00A24734">
      <w:pPr>
        <w:pStyle w:val="Kop3"/>
      </w:pPr>
      <w:bookmarkStart w:id="44" w:name="_Toc20919640"/>
      <w:bookmarkStart w:id="45" w:name="_Toc83206495"/>
      <w:r>
        <w:t>2.6</w:t>
      </w:r>
      <w:r w:rsidRPr="00FD5D2C">
        <w:t>.4</w:t>
      </w:r>
      <w:r w:rsidRPr="00FD5D2C">
        <w:tab/>
        <w:t>Fusie of overname Gegadigde</w:t>
      </w:r>
      <w:bookmarkEnd w:id="44"/>
      <w:bookmarkEnd w:id="45"/>
    </w:p>
    <w:p w:rsidR="00A24734" w:rsidRPr="00FD5D2C" w:rsidRDefault="00A24734" w:rsidP="00A24734">
      <w:pPr>
        <w:rPr>
          <w:b/>
        </w:rPr>
      </w:pPr>
    </w:p>
    <w:p w:rsidR="00A24734" w:rsidRDefault="00A24734" w:rsidP="00A24734">
      <w:r>
        <w:t>Wanneer Gegadigde fuseert, fusieplannen heeft, of wordt overgenomen door derden dient Gegadigde dit zo spoedig mogelijk te melden bij de contactpersoon van Opdrachtgever. Deze meldingsplicht geldt ook gedurende de looptijd van de Overeenkomst.</w:t>
      </w:r>
    </w:p>
    <w:p w:rsidR="00A24734" w:rsidRDefault="00A24734" w:rsidP="00A24734">
      <w:pPr>
        <w:pStyle w:val="Lijstalinea"/>
        <w:ind w:left="360"/>
      </w:pPr>
    </w:p>
    <w:p w:rsidR="00A24734" w:rsidRDefault="00A24734" w:rsidP="00A24734">
      <w:pPr>
        <w:pStyle w:val="Kop2"/>
      </w:pPr>
      <w:bookmarkStart w:id="46" w:name="_Toc20919641"/>
      <w:bookmarkStart w:id="47" w:name="_Toc83206496"/>
      <w:r>
        <w:t>2.7</w:t>
      </w:r>
      <w:r>
        <w:tab/>
        <w:t>Indienen Inschrijving</w:t>
      </w:r>
      <w:bookmarkEnd w:id="46"/>
      <w:bookmarkEnd w:id="47"/>
    </w:p>
    <w:p w:rsidR="00A24734" w:rsidRDefault="00A24734" w:rsidP="00A24734">
      <w:pPr>
        <w:pStyle w:val="Plattetekst"/>
      </w:pPr>
      <w:r w:rsidRPr="00E2138F">
        <w:t xml:space="preserve">De procedure verloopt </w:t>
      </w:r>
      <w:r w:rsidRPr="00363D42">
        <w:t>volledig</w:t>
      </w:r>
      <w:r>
        <w:t xml:space="preserve"> elektronisch </w:t>
      </w:r>
      <w:r w:rsidRPr="00E2138F">
        <w:t xml:space="preserve">via TenderNed. Inlichtingen worden niet telefonisch </w:t>
      </w:r>
      <w:r>
        <w:t xml:space="preserve">of per e-mail </w:t>
      </w:r>
      <w:r w:rsidRPr="00E2138F">
        <w:t>verstrekt.</w:t>
      </w:r>
      <w:r>
        <w:t xml:space="preserve"> </w:t>
      </w:r>
    </w:p>
    <w:p w:rsidR="00A24734" w:rsidRPr="00506EF7" w:rsidRDefault="00A24734" w:rsidP="00A24734">
      <w:pPr>
        <w:rPr>
          <w:color w:val="0066FF"/>
        </w:rPr>
      </w:pPr>
      <w:r w:rsidRPr="00930962">
        <w:t xml:space="preserve">Voor het aanmaken van een </w:t>
      </w:r>
      <w:r>
        <w:t xml:space="preserve">eigen </w:t>
      </w:r>
      <w:r w:rsidRPr="00930962">
        <w:t>TenderNed</w:t>
      </w:r>
      <w:r>
        <w:t>-</w:t>
      </w:r>
      <w:r w:rsidRPr="00930962">
        <w:t xml:space="preserve">account </w:t>
      </w:r>
      <w:r>
        <w:t xml:space="preserve">dient u zich te </w:t>
      </w:r>
      <w:r w:rsidRPr="00930962">
        <w:t>registreren</w:t>
      </w:r>
      <w:r>
        <w:t>.</w:t>
      </w:r>
      <w:r>
        <w:rPr>
          <w:rStyle w:val="Voetnootmarkering"/>
        </w:rPr>
        <w:footnoteReference w:id="2"/>
      </w:r>
      <w:r w:rsidRPr="00930962">
        <w:t xml:space="preserve"> De volledige instructie en overige informatie vindt u </w:t>
      </w:r>
      <w:r>
        <w:t xml:space="preserve">op TenderNed. </w:t>
      </w:r>
      <w:r w:rsidRPr="00930962">
        <w:t xml:space="preserve">(zie: </w:t>
      </w:r>
      <w:hyperlink r:id="rId15" w:history="1">
        <w:r w:rsidRPr="00535FD3">
          <w:rPr>
            <w:rStyle w:val="Hyperlink"/>
          </w:rPr>
          <w:t>http://www.TenderNed.nl</w:t>
        </w:r>
      </w:hyperlink>
      <w:r w:rsidRPr="00930962">
        <w:t>).</w:t>
      </w:r>
    </w:p>
    <w:p w:rsidR="00A24734" w:rsidRDefault="00A24734" w:rsidP="00A24734"/>
    <w:p w:rsidR="00A24734" w:rsidRDefault="00A24734" w:rsidP="00A24734">
      <w:r w:rsidRPr="00DB5678">
        <w:t xml:space="preserve">De Inschrijving dient - incl. bijbehorende documenten - </w:t>
      </w:r>
      <w:r w:rsidR="00846283">
        <w:rPr>
          <w:b/>
          <w:bCs/>
          <w:iCs/>
        </w:rPr>
        <w:t>uiterlijk 23</w:t>
      </w:r>
      <w:r w:rsidR="00DB5678" w:rsidRPr="00DB5678">
        <w:rPr>
          <w:b/>
          <w:bCs/>
          <w:iCs/>
        </w:rPr>
        <w:t xml:space="preserve"> november vóór 11:00</w:t>
      </w:r>
      <w:r w:rsidRPr="00DB5678">
        <w:rPr>
          <w:b/>
          <w:bCs/>
          <w:iCs/>
        </w:rPr>
        <w:t xml:space="preserve"> uur</w:t>
      </w:r>
      <w:r>
        <w:rPr>
          <w:b/>
          <w:bCs/>
          <w:iCs/>
        </w:rPr>
        <w:t xml:space="preserve"> </w:t>
      </w:r>
      <w:r w:rsidRPr="00363D42">
        <w:rPr>
          <w:b/>
          <w:bCs/>
          <w:iCs/>
        </w:rPr>
        <w:t xml:space="preserve"> </w:t>
      </w:r>
      <w:r w:rsidRPr="00363D42">
        <w:t>te zijn</w:t>
      </w:r>
      <w:r>
        <w:t xml:space="preserve"> ingediend in de digitale kluis van TenderNed. Elke Inschrijving die na deze deadline wordt ontvangen, wordt ongeldig verklaard en terzijde gelegd. </w:t>
      </w:r>
      <w:r w:rsidRPr="00C86AE4">
        <w:t xml:space="preserve">De </w:t>
      </w:r>
      <w:r>
        <w:t>Inschrijving</w:t>
      </w:r>
      <w:r w:rsidRPr="00C86AE4">
        <w:t xml:space="preserve"> dient vergezeld te gaan van alle bescheiden die in </w:t>
      </w:r>
      <w:r>
        <w:t>de Offerteaanvraag</w:t>
      </w:r>
      <w:r w:rsidRPr="00C86AE4">
        <w:t xml:space="preserve"> en speci</w:t>
      </w:r>
      <w:r>
        <w:t>fi</w:t>
      </w:r>
      <w:r w:rsidRPr="00C86AE4">
        <w:t xml:space="preserve">ek in het </w:t>
      </w:r>
      <w:r>
        <w:t>“</w:t>
      </w:r>
      <w:r w:rsidRPr="00C86AE4">
        <w:t xml:space="preserve">hoofdstuk </w:t>
      </w:r>
      <w:r>
        <w:t xml:space="preserve">7 </w:t>
      </w:r>
      <w:r w:rsidRPr="00C86AE4">
        <w:t>Bijlagen</w:t>
      </w:r>
      <w:r>
        <w:t>”</w:t>
      </w:r>
      <w:r w:rsidRPr="00C86AE4">
        <w:t xml:space="preserve"> vermeld </w:t>
      </w:r>
      <w:r w:rsidRPr="00C86AE4">
        <w:lastRenderedPageBreak/>
        <w:t>staan.</w:t>
      </w:r>
      <w:r>
        <w:t xml:space="preserve"> </w:t>
      </w:r>
      <w:r w:rsidRPr="00C86AE4">
        <w:t xml:space="preserve">Aangezien </w:t>
      </w:r>
      <w:r>
        <w:t>een</w:t>
      </w:r>
      <w:r w:rsidRPr="00C86AE4">
        <w:t xml:space="preserve"> </w:t>
      </w:r>
      <w:r>
        <w:t>Inschrijving</w:t>
      </w:r>
      <w:r w:rsidRPr="00C86AE4">
        <w:t xml:space="preserve"> tot de sluitingsdatum ongeopend blijft, dien</w:t>
      </w:r>
      <w:r>
        <w:t xml:space="preserve">en er </w:t>
      </w:r>
      <w:r w:rsidRPr="00C86AE4">
        <w:t xml:space="preserve">geen andere dan in deze Offerteaanvraag vereiste stukken bij te </w:t>
      </w:r>
      <w:r>
        <w:t>worden gesloten</w:t>
      </w:r>
      <w:r w:rsidRPr="00C86AE4">
        <w:t>.</w:t>
      </w:r>
    </w:p>
    <w:p w:rsidR="00A24734" w:rsidRDefault="00A24734" w:rsidP="00A24734"/>
    <w:p w:rsidR="00A24734" w:rsidRDefault="00A24734" w:rsidP="00A24734">
      <w:r>
        <w:t>Indien zich op het moment van inschrijven een storing voordoet op TenderNed, waardoor de tijdige Inschrijving in gevaar komt, moet dit direct worden gemeld via de berichtenmodule van TenderNed. Is TenderNed door de storing niet bereikbaar, dan dient contact te worden opgenomen met de contactpersoon van Opdrachtgever.</w:t>
      </w:r>
    </w:p>
    <w:p w:rsidR="00A24734" w:rsidRDefault="00A24734" w:rsidP="00A24734">
      <w:r>
        <w:t xml:space="preserve">  </w:t>
      </w:r>
    </w:p>
    <w:p w:rsidR="00A24734" w:rsidRDefault="00A24734" w:rsidP="00A24734">
      <w:r>
        <w:t xml:space="preserve">Tenzij anders bepaald, blijft een Inschrijver te allen tijde zelf verantwoordelijk voor een tijdige Inschrijving.   </w:t>
      </w:r>
    </w:p>
    <w:p w:rsidR="00A24734" w:rsidRDefault="00A24734" w:rsidP="00A24734">
      <w:r>
        <w:t xml:space="preserve"> </w:t>
      </w:r>
    </w:p>
    <w:p w:rsidR="00A24734" w:rsidRDefault="00A24734" w:rsidP="00A24734">
      <w:pPr>
        <w:pStyle w:val="Kop2"/>
      </w:pPr>
      <w:bookmarkStart w:id="48" w:name="_Toc20919642"/>
      <w:bookmarkStart w:id="49" w:name="_Toc83206497"/>
      <w:r>
        <w:t>2.8</w:t>
      </w:r>
      <w:r>
        <w:tab/>
        <w:t>Gestanddoeningstermijn</w:t>
      </w:r>
      <w:bookmarkEnd w:id="48"/>
      <w:bookmarkEnd w:id="49"/>
    </w:p>
    <w:p w:rsidR="00A24734" w:rsidRDefault="00A24734" w:rsidP="00A24734">
      <w:r w:rsidRPr="00DB5678">
        <w:t>De termijn van gestanddoening van de Inschrijving is gesteld op vier</w:t>
      </w:r>
      <w:r>
        <w:t xml:space="preserve"> maanden, gerekend vanaf de sluitingsdatum voor het indienen van de Inschrijving. In verband met de mogelijkheid dat tegen de gunningsbeslissing rechtsmiddelen worden aangewend, dient de Inschrijver de Inschrijving in ieder geval gestand te doen tot 20 kalenderdagen na vonnis van de bevoegde voorzieningenrechter, voor zover deze termijn later eindigt dan de termijn in de eerste volzin.</w:t>
      </w:r>
    </w:p>
    <w:p w:rsidR="00A24734" w:rsidRPr="00C86AE4" w:rsidRDefault="00A24734" w:rsidP="00A24734"/>
    <w:p w:rsidR="00A24734" w:rsidRDefault="00A24734" w:rsidP="00A24734">
      <w:pPr>
        <w:pStyle w:val="Kop2"/>
      </w:pPr>
      <w:bookmarkStart w:id="50" w:name="_Toc20919643"/>
      <w:bookmarkStart w:id="51" w:name="_Toc83206498"/>
      <w:r>
        <w:t>2.9</w:t>
      </w:r>
      <w:r>
        <w:tab/>
        <w:t>Opening Inschrijvingen</w:t>
      </w:r>
      <w:bookmarkEnd w:id="50"/>
      <w:bookmarkEnd w:id="51"/>
    </w:p>
    <w:p w:rsidR="00A24734" w:rsidRDefault="00A24734" w:rsidP="00A24734">
      <w:r w:rsidRPr="00E66FCD">
        <w:t xml:space="preserve">De </w:t>
      </w:r>
      <w:r>
        <w:t>kluis met Inschrijvingen</w:t>
      </w:r>
      <w:r w:rsidRPr="00E66FCD">
        <w:t xml:space="preserve"> word</w:t>
      </w:r>
      <w:r>
        <w:t>t</w:t>
      </w:r>
      <w:r w:rsidRPr="00E66FCD">
        <w:t xml:space="preserve"> geopend op</w:t>
      </w:r>
      <w:r w:rsidR="00846283">
        <w:t xml:space="preserve"> 23</w:t>
      </w:r>
      <w:r w:rsidR="00DB5678">
        <w:t xml:space="preserve"> november </w:t>
      </w:r>
      <w:r w:rsidRPr="00E66FCD">
        <w:t xml:space="preserve">Deze opening is niet </w:t>
      </w:r>
      <w:r>
        <w:t>openbaar. Een bericht van de ontvangen Inschrijvingen zal via TenderNed worden verstuurd naar de Inschrijvers.</w:t>
      </w:r>
    </w:p>
    <w:p w:rsidR="00A24734" w:rsidRDefault="00A24734" w:rsidP="00A24734"/>
    <w:p w:rsidR="00A24734" w:rsidRDefault="00A24734" w:rsidP="00A24734">
      <w:r>
        <w:t>Na het openen van de Inschrijvingen zal het inkoopteam de Inschrijvingen controleren op de gestelde voorwaarden en selectie-eisen.</w:t>
      </w:r>
    </w:p>
    <w:p w:rsidR="00A24734" w:rsidRDefault="00A24734" w:rsidP="00A24734"/>
    <w:p w:rsidR="00A24734" w:rsidRDefault="00A24734" w:rsidP="00A24734">
      <w:r>
        <w:t>Het beoordelingsteam zal de Inschrijvingen vervolgens beoordelen aan de hand van de in deze Offerteaanvraag opgenomen Subgunningscriteria.</w:t>
      </w:r>
    </w:p>
    <w:p w:rsidR="00A24734" w:rsidRDefault="00A24734" w:rsidP="00A24734"/>
    <w:p w:rsidR="00A24734" w:rsidRDefault="00A24734" w:rsidP="00A24734">
      <w:pPr>
        <w:pStyle w:val="Kop2"/>
      </w:pPr>
      <w:bookmarkStart w:id="52" w:name="_Toc20919644"/>
      <w:bookmarkStart w:id="53" w:name="_Toc83206499"/>
      <w:r>
        <w:t>2.10</w:t>
      </w:r>
      <w:r>
        <w:tab/>
        <w:t>Gunning</w:t>
      </w:r>
      <w:bookmarkEnd w:id="52"/>
      <w:bookmarkEnd w:id="53"/>
    </w:p>
    <w:p w:rsidR="00A24734" w:rsidRDefault="00A24734" w:rsidP="00A24734">
      <w:r>
        <w:t xml:space="preserve">De Aanbestedende Dienst streeft er naar de beoordeling van de ingediende Inschrijvingen uiterlijk </w:t>
      </w:r>
      <w:r w:rsidR="00DB5678">
        <w:t>in week 4</w:t>
      </w:r>
      <w:r w:rsidR="00846283">
        <w:t>8</w:t>
      </w:r>
      <w:r w:rsidR="00DB5678">
        <w:t xml:space="preserve"> </w:t>
      </w:r>
      <w:r>
        <w:t xml:space="preserve">af te ronden. Op uiterlijk </w:t>
      </w:r>
      <w:r w:rsidR="00846283">
        <w:t>6 december</w:t>
      </w:r>
      <w:r w:rsidR="00DB5678">
        <w:t xml:space="preserve"> 2021 </w:t>
      </w:r>
      <w:r>
        <w:t>verwacht de Aanbestedende Dienst de gunningsbeslissing aan de Inschrijvers te verzenden.</w:t>
      </w:r>
    </w:p>
    <w:p w:rsidR="00A24734" w:rsidRDefault="00A24734" w:rsidP="00A24734"/>
    <w:p w:rsidR="00A24734" w:rsidRDefault="00A24734" w:rsidP="00A24734">
      <w:pPr>
        <w:pStyle w:val="Kop2"/>
      </w:pPr>
      <w:bookmarkStart w:id="54" w:name="_Toc20919645"/>
      <w:bookmarkStart w:id="55" w:name="_Toc83206500"/>
      <w:r>
        <w:t>2.11</w:t>
      </w:r>
      <w:r>
        <w:tab/>
        <w:t>Voorbehoud</w:t>
      </w:r>
      <w:bookmarkEnd w:id="54"/>
      <w:bookmarkEnd w:id="55"/>
    </w:p>
    <w:p w:rsidR="00A24734" w:rsidRDefault="00A24734" w:rsidP="00A24734">
      <w:r>
        <w:t>De Aanbestedende Dienst behoudt zich het recht voor:</w:t>
      </w:r>
    </w:p>
    <w:p w:rsidR="00A24734" w:rsidRDefault="00A24734" w:rsidP="00A24734"/>
    <w:p w:rsidR="00A24734" w:rsidRDefault="00A24734" w:rsidP="00A24734">
      <w:pPr>
        <w:pStyle w:val="Lijstalinea"/>
        <w:numPr>
          <w:ilvl w:val="0"/>
          <w:numId w:val="6"/>
        </w:numPr>
      </w:pPr>
      <w:r>
        <w:t>Alle gegevens uit de Inschrijving inclusief bijlagen alsmede de daarin genoemde documenten op juistheid te controleren (bij derden).</w:t>
      </w:r>
    </w:p>
    <w:p w:rsidR="00A24734" w:rsidRDefault="00A24734" w:rsidP="00A24734">
      <w:pPr>
        <w:pStyle w:val="Lijstalinea"/>
        <w:numPr>
          <w:ilvl w:val="0"/>
          <w:numId w:val="6"/>
        </w:numPr>
      </w:pPr>
      <w:r>
        <w:t>De door Inschrijver ingediende documenten die niet voldoen aan de regels van de aanbestedingsprocedure, dan wel niet volledig of onjuist zijn, niet in behandeling te nemen en daarmee de Inschrijving ongeldig te verklaren en terzijde te leggen.</w:t>
      </w:r>
    </w:p>
    <w:p w:rsidR="00A24734" w:rsidRDefault="00A24734" w:rsidP="00A24734">
      <w:pPr>
        <w:pStyle w:val="Lijstalinea"/>
        <w:numPr>
          <w:ilvl w:val="0"/>
          <w:numId w:val="6"/>
        </w:numPr>
      </w:pPr>
      <w:r>
        <w:t>Onvolledige Inschrijvingen aan te (laten) vullen. De Aanbestedende Dienst kan nimmer door een Inschrijver worden verplicht tot aanvulling over te gaan dan wel een aanvulling (bij een andere Inschrijver) achterwege te laten respectievelijk ongedaan te maken.</w:t>
      </w:r>
    </w:p>
    <w:p w:rsidR="00A24734" w:rsidRDefault="00A24734" w:rsidP="00A24734">
      <w:pPr>
        <w:pStyle w:val="Lijstalinea"/>
        <w:numPr>
          <w:ilvl w:val="0"/>
          <w:numId w:val="6"/>
        </w:numPr>
      </w:pPr>
      <w:r>
        <w:t>Inschrijvers te verzoeken om een toelichting (de Aanbestedende Dienst kan hier nimmer toe worden verplicht).</w:t>
      </w:r>
    </w:p>
    <w:p w:rsidR="00A24734" w:rsidRDefault="00A24734" w:rsidP="00A24734">
      <w:pPr>
        <w:pStyle w:val="Lijstalinea"/>
        <w:numPr>
          <w:ilvl w:val="0"/>
          <w:numId w:val="6"/>
        </w:numPr>
      </w:pPr>
      <w:r>
        <w:t>De Inschrijving ongeldig te verklaren en terzijde te leggen indien de Inschrijver haar voor de Opdracht relevante bedrijfsactiviteit staakt.</w:t>
      </w:r>
    </w:p>
    <w:p w:rsidR="00A24734" w:rsidRDefault="00A24734" w:rsidP="00A24734"/>
    <w:p w:rsidR="00A24734" w:rsidRDefault="00A24734" w:rsidP="00A24734">
      <w:pPr>
        <w:pStyle w:val="Kop2"/>
      </w:pPr>
      <w:bookmarkStart w:id="56" w:name="_Toc20919646"/>
      <w:bookmarkStart w:id="57" w:name="_Toc83206501"/>
      <w:r>
        <w:t>2.12</w:t>
      </w:r>
      <w:r>
        <w:tab/>
        <w:t>Kostenvergoeding</w:t>
      </w:r>
      <w:bookmarkEnd w:id="56"/>
      <w:bookmarkEnd w:id="57"/>
    </w:p>
    <w:p w:rsidR="00A24734" w:rsidRDefault="00A24734" w:rsidP="00A24734">
      <w:r>
        <w:t>Inschrijvers hebben geen recht op vergoeding van enigerlei kosten in het kader van deze Aanbesteding, ook niet bij stopzetting, onderbreking of heraanbesteding van de Opdracht.</w:t>
      </w:r>
    </w:p>
    <w:p w:rsidR="00A24734" w:rsidRDefault="00A24734" w:rsidP="00A24734"/>
    <w:p w:rsidR="00A24734" w:rsidRDefault="00A24734" w:rsidP="00A24734">
      <w:pPr>
        <w:pStyle w:val="Kop2"/>
      </w:pPr>
      <w:bookmarkStart w:id="58" w:name="_Toc20919647"/>
      <w:bookmarkStart w:id="59" w:name="_Toc83206502"/>
      <w:r>
        <w:lastRenderedPageBreak/>
        <w:t>2.13</w:t>
      </w:r>
      <w:r>
        <w:tab/>
        <w:t>Wijzigingen</w:t>
      </w:r>
      <w:bookmarkEnd w:id="58"/>
      <w:bookmarkEnd w:id="59"/>
    </w:p>
    <w:p w:rsidR="00A24734" w:rsidRDefault="00A24734" w:rsidP="00A24734">
      <w:r>
        <w:t>Indien zich wijzigingen in de situatie van de Inschrijver voordoen, waardoor de bij de Inschrijving aangeleverde informatie niet meer juist is, dient de Inschrijver dit zonder uitstel schriftelijk aan de Aanbestedende Dienst te melden. Hierbij dienen de consequenties voor zowel de Inschrijver als de Inschrijving vermeld te worden. De Aanbestedende Dienst behoudt zich het recht voor de Inschrijver alsnog uit te sluiten van verdere deelname aan de Aanbesteding indien deze niet meer voldoet aan de gestelde eisen en criteria.</w:t>
      </w:r>
    </w:p>
    <w:p w:rsidR="00A24734" w:rsidRDefault="00A24734" w:rsidP="00A24734"/>
    <w:p w:rsidR="00A24734" w:rsidRDefault="00A24734" w:rsidP="00A24734">
      <w:r>
        <w:t xml:space="preserve">Indien gedurende de looptijd van de Overeenkomst de situatie van de Opdrachtnemer wijzigt, is het hieraan voorafgaande eveneens van toepassing. De Opdrachtgever behoudt zich te allen tijde het recht voor de Overeenkomst te ontbinden, zonder dat de Opdrachtnemer aanspraak heeft op vergoeding van schade/ kosten/ gederfde omzet en/ of winst, wanneer de Opdrachtnemer deze verplichting niet nakomt. </w:t>
      </w:r>
    </w:p>
    <w:p w:rsidR="00A24734" w:rsidRDefault="00A24734" w:rsidP="00A24734"/>
    <w:p w:rsidR="00A24734" w:rsidRDefault="00A24734" w:rsidP="00A24734">
      <w:pPr>
        <w:pStyle w:val="Kop2"/>
      </w:pPr>
      <w:bookmarkStart w:id="60" w:name="_Toc20919648"/>
      <w:bookmarkStart w:id="61" w:name="_Toc83206503"/>
      <w:r>
        <w:t>2.14</w:t>
      </w:r>
      <w:r>
        <w:tab/>
        <w:t>Uitgangspunten</w:t>
      </w:r>
      <w:bookmarkEnd w:id="60"/>
      <w:bookmarkEnd w:id="61"/>
    </w:p>
    <w:p w:rsidR="00A24734" w:rsidRDefault="00A24734" w:rsidP="00A24734">
      <w:r>
        <w:t>De volgende voorwaarden gelden op straffe van ongeldigheid voor het indienen van een Inschrijving:</w:t>
      </w:r>
    </w:p>
    <w:p w:rsidR="00A24734" w:rsidRDefault="00A24734" w:rsidP="00A24734">
      <w:pPr>
        <w:pStyle w:val="Lijstalinea"/>
        <w:numPr>
          <w:ilvl w:val="0"/>
          <w:numId w:val="4"/>
        </w:numPr>
      </w:pPr>
      <w:r>
        <w:t>De Inschrijving dient conform de volgorde van dit document en de nummering van de Bijlagen te worden ingediend.</w:t>
      </w:r>
    </w:p>
    <w:p w:rsidR="00A24734" w:rsidRPr="00A166C5" w:rsidRDefault="00A24734" w:rsidP="00A24734">
      <w:pPr>
        <w:pStyle w:val="Lijstalinea"/>
        <w:numPr>
          <w:ilvl w:val="0"/>
          <w:numId w:val="4"/>
        </w:numPr>
      </w:pPr>
      <w:r>
        <w:t xml:space="preserve">Leverings-, betalings- en / of andere algemene voorwaarden van de Inschrijver worden uitdrukkelijk van de hand gewezen. Uitsluitend </w:t>
      </w:r>
      <w:r w:rsidRPr="00A24734">
        <w:t>de ARIV-2018 (zie</w:t>
      </w:r>
      <w:r w:rsidRPr="00A166C5">
        <w:t xml:space="preserve"> </w:t>
      </w:r>
      <w:r>
        <w:t>B</w:t>
      </w:r>
      <w:r w:rsidRPr="00A166C5">
        <w:t xml:space="preserve">ijlage </w:t>
      </w:r>
      <w:r>
        <w:t>3</w:t>
      </w:r>
      <w:r w:rsidRPr="00A166C5">
        <w:t>) zijn van toepassing.</w:t>
      </w:r>
    </w:p>
    <w:p w:rsidR="00A24734" w:rsidRDefault="00A24734" w:rsidP="00A24734">
      <w:pPr>
        <w:pStyle w:val="Lijstalinea"/>
        <w:numPr>
          <w:ilvl w:val="0"/>
          <w:numId w:val="4"/>
        </w:numPr>
      </w:pPr>
      <w:r w:rsidRPr="00A166C5">
        <w:t xml:space="preserve">Het indienen van alternatieven is niet </w:t>
      </w:r>
      <w:r>
        <w:t>toegestaan.</w:t>
      </w:r>
    </w:p>
    <w:p w:rsidR="00A24734" w:rsidRDefault="00A24734" w:rsidP="00A24734">
      <w:pPr>
        <w:pStyle w:val="Lijstalinea"/>
        <w:numPr>
          <w:ilvl w:val="0"/>
          <w:numId w:val="4"/>
        </w:numPr>
      </w:pPr>
      <w:r>
        <w:t>Het indienen van een Inschrijving onder voorbehoud of onder voorwaarde is in geen geval toegestaan en zal direct tot ongeldigheid van de Inschrijving leiden.</w:t>
      </w:r>
    </w:p>
    <w:p w:rsidR="00A24734" w:rsidRDefault="00A24734" w:rsidP="00A24734">
      <w:pPr>
        <w:pStyle w:val="Lijstalinea"/>
        <w:numPr>
          <w:ilvl w:val="0"/>
          <w:numId w:val="4"/>
        </w:numPr>
      </w:pPr>
      <w:r>
        <w:t>Alle informatie zoals opgenomen in deze Offerteaanvraag is naar beste kunnen geleverd. Opdrachtgever wijst iedere aansprakelijkheid voor de juistheid of de volledigheid van de informatie zoals opgenomen in deze Offerteaanvraag van de hand. Inschrijvers worden geacht zelf onderzoek te doen naar alle relevante omstandigheden betreffende de Opdracht (onder meer door het stellen van vragen in de ronde van Nota van Inlichtingen).</w:t>
      </w:r>
    </w:p>
    <w:p w:rsidR="00A24734" w:rsidRDefault="00A24734" w:rsidP="00A24734">
      <w:pPr>
        <w:pStyle w:val="Lijstalinea"/>
        <w:numPr>
          <w:ilvl w:val="0"/>
          <w:numId w:val="4"/>
        </w:numPr>
      </w:pPr>
      <w:r>
        <w:t>Indien een Inschrijver van mening is dat in de Offerteaanvraag een of meerdere eisen zijn opgenomen waarvan – ook voor een ervaren, deskundige en goed geoutilleerde onderneming of samenwerkingsverband van ondernemingen – nakoming onmogelijk of onredelijk bezwarend is, zodat nakoming van deze eis(en) in redelijkheid niet kan worden gevergd, dan dient de Inschrijver dit direct gemotiveerd schriftelijk te melden bij Opdrachtgever, doch uiterlijk voor de Nota van Inlichtingen. Indien een Inschrijver niet tijdig op de voorgeschreven wijze Opdrachtgever aldus heeft geattendeerd, is die Inschrijver niet ontvankelijk in enige (latere) vordering dienaangaande. Opdrachtgever kan een dergelijke eis laten vervallen.</w:t>
      </w:r>
    </w:p>
    <w:p w:rsidR="00A24734" w:rsidRDefault="00A24734" w:rsidP="00A24734"/>
    <w:p w:rsidR="00A24734" w:rsidRDefault="00A24734" w:rsidP="00A24734">
      <w:pPr>
        <w:pStyle w:val="Kop2"/>
      </w:pPr>
      <w:bookmarkStart w:id="62" w:name="_Toc20919649"/>
      <w:bookmarkStart w:id="63" w:name="_Toc83206504"/>
      <w:r>
        <w:t>2.15</w:t>
      </w:r>
      <w:r>
        <w:tab/>
        <w:t>Bezwaar tegen de voorgenomen Gunning</w:t>
      </w:r>
      <w:bookmarkEnd w:id="62"/>
      <w:bookmarkEnd w:id="63"/>
    </w:p>
    <w:p w:rsidR="00A24734" w:rsidRDefault="00A24734" w:rsidP="00A24734">
      <w:r>
        <w:t>De Aanbestedende Dienst informeert Inschrijvers elektronisch over de gunningsbeslissing. De afgewezen Inschrijvers krijgen een termijn van ten minste twintig kalenderdagen na datum verzending van de gunningsbeslissing om tegen de gunningsbeslissing op te komen. Indien een Inschrijver opkomt tegen de gunningsbeslissing, dient dit direct bekend gemaakt te worden aan de contactpersoon voor deze Aanbesteding.</w:t>
      </w:r>
    </w:p>
    <w:p w:rsidR="00A24734" w:rsidRDefault="00A24734" w:rsidP="00A24734"/>
    <w:p w:rsidR="00A24734" w:rsidRDefault="00A24734" w:rsidP="00A24734">
      <w:r>
        <w:t xml:space="preserve">De Aanbestedende Dienst zal de Opdracht gunnen aan de Inschrijver met de Economisch Meest Voordelige Inschrijving op basis </w:t>
      </w:r>
      <w:r w:rsidRPr="00A24734">
        <w:t>van de beste prijs- kwaliteitverhouding</w:t>
      </w:r>
      <w:r>
        <w:t>, indien voornoemde termijn van twintig kalenderdagen is verstreken zonder dat een kort geding aanhangig is gemaakt, of, indien er tijdig een kort geding aanhangig is gemaakt, de uitspraak in eerste aanleg zich niet tegen definitieve Gunning verzet, en de Aanbestedende Dienst niet tussentijds schriftelijk is teruggekomen op het gunningsvoornemen. Definitieve Gunning kan alleen plaatsvinden als de Inschrijver op het moment van definitieve Gunning nog steeds voldoet aan de eisen met betrekking tot de Uitsluitingsgronden, Geschiktheidseisen en overige minimumeisen.</w:t>
      </w:r>
    </w:p>
    <w:p w:rsidR="00A24734" w:rsidRDefault="00A24734" w:rsidP="00A24734"/>
    <w:p w:rsidR="00A24734" w:rsidRDefault="00A24734" w:rsidP="00A24734">
      <w:r>
        <w:t xml:space="preserve">Indien tijdig een kort geding tegen het voornemen tot gunnen respectievelijk afwijzing aanhangig is gemaakt, zal de Aanbestedende Dienst niet eerder tot definitieve Gunning overgaan totdat de voorzieningenrechter in eerste aanleg uitspraak heeft gedaan. </w:t>
      </w:r>
    </w:p>
    <w:p w:rsidR="00A24734" w:rsidRDefault="00A24734" w:rsidP="00A24734"/>
    <w:p w:rsidR="00A24734" w:rsidRDefault="00A24734" w:rsidP="00A24734">
      <w:r>
        <w:lastRenderedPageBreak/>
        <w:t xml:space="preserve">Ingeval er niet (tijdig) een kort geding aanhangig wordt gemaakt en/ of de uitspraak in eerste aanleg van een tijdig aanhangig gemaakt kort geding zich niet tegen de definitieve Gunning respectievelijk de gesloten Overeenkomst verzet, zal een eventueel hoger beroep en/of een bodemprocedure nimmer kunnen leiden tot enige aansprakelijkheid (bijvoorbeeld op het gebied van gemaakte kosten of gederfde winst) van de Aanbestedende Dienst ten opzichte van een (begunstigde en/ of verliezende) Inschrijver. </w:t>
      </w:r>
    </w:p>
    <w:p w:rsidR="00A24734" w:rsidRDefault="00A24734" w:rsidP="00A24734"/>
    <w:p w:rsidR="00A24734" w:rsidRDefault="00A24734" w:rsidP="00A24734">
      <w:pPr>
        <w:pStyle w:val="Kop2"/>
      </w:pPr>
      <w:bookmarkStart w:id="64" w:name="_Toc20919650"/>
      <w:bookmarkStart w:id="65" w:name="_Toc83206505"/>
      <w:r>
        <w:t xml:space="preserve">2.16 </w:t>
      </w:r>
      <w:r>
        <w:tab/>
        <w:t>Toepasselijk recht</w:t>
      </w:r>
      <w:bookmarkEnd w:id="64"/>
      <w:bookmarkEnd w:id="65"/>
    </w:p>
    <w:p w:rsidR="00A24734" w:rsidRPr="00E5688C" w:rsidRDefault="00A24734" w:rsidP="00A24734">
      <w:pPr>
        <w:rPr>
          <w:rFonts w:cs="Arial"/>
          <w:color w:val="000000"/>
          <w:szCs w:val="20"/>
        </w:rPr>
      </w:pPr>
      <w:r>
        <w:t xml:space="preserve">Op deze Aanbesteding en de Overeenkomst is uitsluitend het Nederlands recht van toepassing. </w:t>
      </w:r>
      <w:r w:rsidRPr="00E5688C">
        <w:rPr>
          <w:rFonts w:cs="Arial"/>
          <w:color w:val="000000"/>
          <w:szCs w:val="20"/>
        </w:rPr>
        <w:t xml:space="preserve">Geschillen naar aanleiding van deze </w:t>
      </w:r>
      <w:r>
        <w:rPr>
          <w:rFonts w:cs="Arial"/>
          <w:color w:val="000000"/>
          <w:szCs w:val="20"/>
        </w:rPr>
        <w:t>A</w:t>
      </w:r>
      <w:r w:rsidRPr="00E5688C">
        <w:rPr>
          <w:rFonts w:cs="Arial"/>
          <w:color w:val="000000"/>
          <w:szCs w:val="20"/>
        </w:rPr>
        <w:t>anbesteding leggen Gegadigde en Opdrachtgever in eerste instantie uitsluitend voor aan de bevoegde rechter te Amsterdam.</w:t>
      </w:r>
    </w:p>
    <w:p w:rsidR="00A24734" w:rsidRPr="00E5688C" w:rsidRDefault="00A24734" w:rsidP="00A24734">
      <w:pPr>
        <w:autoSpaceDE w:val="0"/>
        <w:autoSpaceDN w:val="0"/>
        <w:adjustRightInd w:val="0"/>
        <w:rPr>
          <w:rFonts w:cs="Arial"/>
          <w:color w:val="000000"/>
          <w:szCs w:val="20"/>
        </w:rPr>
      </w:pPr>
    </w:p>
    <w:p w:rsidR="00A24734" w:rsidRPr="00C71353" w:rsidRDefault="00A24734" w:rsidP="00A24734">
      <w:pPr>
        <w:autoSpaceDE w:val="0"/>
        <w:autoSpaceDN w:val="0"/>
        <w:adjustRightInd w:val="0"/>
        <w:rPr>
          <w:rFonts w:cs="Arial"/>
          <w:color w:val="000000"/>
          <w:szCs w:val="20"/>
        </w:rPr>
      </w:pPr>
      <w:r w:rsidRPr="00E5688C">
        <w:rPr>
          <w:rFonts w:cs="Arial"/>
          <w:color w:val="000000"/>
          <w:szCs w:val="20"/>
        </w:rPr>
        <w:t xml:space="preserve">In het belang van een snelle en goede voortgang verzoekt Opdrachtgever iedere belanghebbende om </w:t>
      </w:r>
      <w:r>
        <w:rPr>
          <w:rFonts w:cs="Arial"/>
          <w:color w:val="000000"/>
          <w:szCs w:val="20"/>
        </w:rPr>
        <w:t xml:space="preserve">de contactpersoon van </w:t>
      </w:r>
      <w:r w:rsidRPr="00E5688C">
        <w:rPr>
          <w:rFonts w:cs="Arial"/>
          <w:color w:val="000000"/>
          <w:szCs w:val="20"/>
        </w:rPr>
        <w:t xml:space="preserve">Opdrachtgever </w:t>
      </w:r>
      <w:r>
        <w:rPr>
          <w:rFonts w:cs="Arial"/>
          <w:color w:val="000000"/>
          <w:szCs w:val="20"/>
        </w:rPr>
        <w:t>bij deze Aanbesteding tijdig op d</w:t>
      </w:r>
      <w:r w:rsidRPr="00E5688C">
        <w:rPr>
          <w:rFonts w:cs="Arial"/>
          <w:color w:val="000000"/>
          <w:szCs w:val="20"/>
        </w:rPr>
        <w:t>e hoogte te stellen van het aanwenden van een rechtsmiddel, door onder meer betekening van de dagvaarding.</w:t>
      </w:r>
    </w:p>
    <w:p w:rsidR="00A24734" w:rsidRDefault="00A24734" w:rsidP="00A24734"/>
    <w:p w:rsidR="00A24734" w:rsidRDefault="00A24734" w:rsidP="00A24734">
      <w:pPr>
        <w:pStyle w:val="Kop2"/>
      </w:pPr>
      <w:bookmarkStart w:id="66" w:name="_Toc20919651"/>
      <w:bookmarkStart w:id="67" w:name="_Toc83206506"/>
      <w:r>
        <w:t xml:space="preserve">2.17 </w:t>
      </w:r>
      <w:r>
        <w:tab/>
        <w:t>Conceptovereenkomst</w:t>
      </w:r>
      <w:bookmarkEnd w:id="66"/>
      <w:bookmarkEnd w:id="67"/>
    </w:p>
    <w:p w:rsidR="00A24734" w:rsidRDefault="00A24734" w:rsidP="00A24734">
      <w:r>
        <w:t xml:space="preserve">De conceptovereenkomst is het concept van de bij eventuele Gunning te sluiten Overeenkomst.  Bij onoverkomelijke problemen dient in de eerste vragenronde, Nota van Inlichtingen (1), te worden aangegeven waarom niet met het desbetreffende artikel van de conceptovereenkomst akkoord kan worden gegaan en wat hiervoor volgens Inschrijver in de plaats zou moeten komen. </w:t>
      </w:r>
    </w:p>
    <w:p w:rsidR="00A24734" w:rsidRDefault="00A24734" w:rsidP="00A24734"/>
    <w:p w:rsidR="00A24734" w:rsidRDefault="00A24734" w:rsidP="00A24734">
      <w:r>
        <w:t>Door in te schrijven gaat Inschrijver akkoord met de bij de laatste Nota van Inlichtingen gepubliceerde Overeenkomst. Wanneer de Inschrijver bij Inschrijving bezwaar maakt tegen (een gedeelte van) de Overeenkomst en/ of de eventuele bij Nota van Inlichtingen aangegeven wijzigingen, zal de Inschrijving als ongeldig terzijde worden gelegd.</w:t>
      </w:r>
    </w:p>
    <w:p w:rsidR="00A24734" w:rsidRDefault="00A24734" w:rsidP="00A24734"/>
    <w:p w:rsidR="00A24734" w:rsidRDefault="00A24734" w:rsidP="00A24734">
      <w:pPr>
        <w:pStyle w:val="Kop2"/>
      </w:pPr>
      <w:bookmarkStart w:id="68" w:name="_Toc20919652"/>
      <w:bookmarkStart w:id="69" w:name="_Toc83206507"/>
      <w:r>
        <w:t>2.18</w:t>
      </w:r>
      <w:r>
        <w:tab/>
        <w:t>Algemene Rijksvoorwaarden</w:t>
      </w:r>
      <w:bookmarkEnd w:id="68"/>
      <w:bookmarkEnd w:id="69"/>
    </w:p>
    <w:p w:rsidR="00A24734" w:rsidRDefault="00A24734" w:rsidP="00A24734">
      <w:r>
        <w:t xml:space="preserve">De </w:t>
      </w:r>
      <w:r w:rsidRPr="00A24734">
        <w:t>ARIV- 2018</w:t>
      </w:r>
      <w:r>
        <w:t xml:space="preserve"> zijn van toepassing. Indien de Inschrijver bezwaar maakt tegen en of meerdere artikelen van de inkoopvoorwaarden zal de Inschrijver daartoe een aanpassingsvoorstel bij de Nota van Inlichtingen moeten doen. De Opdrachtgever behoudt zich het recht voor om aanvullingen, wijzigingen en/of tekstsuggesties wel of niet over te nemen bij de Nota van Inlichtingen. Door het indienen van een Inschrijving gaat Inschrijver onvoorwaardelijk akkoord met de Algemene Voorwaarden inclusief eventuele wijzigingen bij de Nota van Inlichtingen. De wijzigingen zullen worden opgenomen in de definitieve versie van de Overeenkomst.</w:t>
      </w:r>
    </w:p>
    <w:p w:rsidR="00A24734" w:rsidRDefault="00A24734" w:rsidP="00A24734"/>
    <w:p w:rsidR="00A24734" w:rsidRDefault="00A24734" w:rsidP="00A24734">
      <w:pPr>
        <w:pStyle w:val="Kop2"/>
        <w:ind w:left="705" w:hanging="705"/>
      </w:pPr>
      <w:bookmarkStart w:id="70" w:name="_Toc20919653"/>
      <w:bookmarkStart w:id="71" w:name="_Toc83206508"/>
      <w:r>
        <w:t>2.19</w:t>
      </w:r>
      <w:r>
        <w:tab/>
        <w:t>Herstel van fouten en omissies, verduidelijking van de Inschrijving</w:t>
      </w:r>
      <w:bookmarkEnd w:id="70"/>
      <w:bookmarkEnd w:id="71"/>
    </w:p>
    <w:p w:rsidR="00A24734" w:rsidRDefault="00A24734" w:rsidP="00A24734">
      <w:r>
        <w:t>De Aanbestedende Dienst is gerechtigd een Inschrijving te accepteren indien slechts sprake is van een vormfout of kennelijke verschrijving welke geen inbreuk doet aan de inzichtelijkheid, begrijpelijkheid en inhoud van de Inschrijving van de Inschrijver en de mededinging niet schaadt. De beoordeling hiervan geschiedt uitsluitend door de Aanbestedende Dienst. Het akkoord gaan met een Inschrijving, dan wel het afwijzen ervan vanwege een vormfout of kennelijke verschrijving kan niet worden afgedwongen door een Inschrijver.</w:t>
      </w:r>
    </w:p>
    <w:p w:rsidR="00A24734" w:rsidRDefault="00A24734" w:rsidP="00A24734"/>
    <w:p w:rsidR="00A24734" w:rsidRDefault="00A24734" w:rsidP="00A24734">
      <w:pPr>
        <w:pStyle w:val="Kop2"/>
      </w:pPr>
      <w:bookmarkStart w:id="72" w:name="_Toc20919654"/>
      <w:bookmarkStart w:id="73" w:name="_Toc83206509"/>
      <w:r>
        <w:t>2.20</w:t>
      </w:r>
      <w:r>
        <w:tab/>
        <w:t>Strategisch inschrijven/manipulatieve Inschrijving</w:t>
      </w:r>
      <w:bookmarkEnd w:id="72"/>
      <w:bookmarkEnd w:id="73"/>
    </w:p>
    <w:p w:rsidR="00A24734" w:rsidRDefault="00A24734" w:rsidP="00A24734">
      <w:r>
        <w:t xml:space="preserve">Er zal </w:t>
      </w:r>
      <w:r w:rsidRPr="00A24734">
        <w:t>worden gegund aan de geldige Inschrijver met de Economisch Meest Voordelige Inschrijving op basis van de beste prijs- kwaliteitverhouding. Ingeval een (strategische dan wel manipulatieve) Inschrijver op basis van de in dit document neergelegde gunningscriteria als eerste voor Gunning in aanmerking komt, maar deze Inschrijving evident niet de Economisch Meest Voordelige Inschrijving is op basis van de beste prijs- kwaliteitverhoudingbehoudt de Aanbestedende Dienst zich het recht voor (voorlopig) te gunnen aan de Inschrijver met de dan Economisch Meest Voordelige Inschrijving op basis van de beste prijs- kwaliteitverhouding</w:t>
      </w:r>
    </w:p>
    <w:p w:rsidR="00A24734" w:rsidRDefault="00A24734" w:rsidP="00A24734"/>
    <w:p w:rsidR="00A24734" w:rsidRDefault="00A24734" w:rsidP="00A24734">
      <w:pPr>
        <w:pStyle w:val="Kop2"/>
      </w:pPr>
      <w:bookmarkStart w:id="74" w:name="_Toc20919655"/>
      <w:bookmarkStart w:id="75" w:name="_Toc83206510"/>
      <w:r>
        <w:lastRenderedPageBreak/>
        <w:t>2.21</w:t>
      </w:r>
      <w:r>
        <w:tab/>
        <w:t>Ongeldige Inschrijvingen</w:t>
      </w:r>
      <w:bookmarkEnd w:id="74"/>
      <w:bookmarkEnd w:id="75"/>
    </w:p>
    <w:p w:rsidR="00A24734" w:rsidRDefault="00A24734" w:rsidP="00A24734">
      <w:r>
        <w:t xml:space="preserve">Inschrijvingen die niet voldoen aan de eisen, voorwaarden en formulieren zoals vastgelegd in deze Offerteaanvraag kunnen ongeldig worden verklaard. Inschrijvingen waarin door de Inschrijver formats en/of de standaardtekst van de Standaardformulieren zijn gewijzigd of waaraan tekst is toegevoegd, formulieren niet, niet juist of niet volledig zijn ingevuld, kunnen ongeldig worden verklaard. Het invullen van negatieve getallen en/of prijzen alsmede het invullen van het getal “nul” in formules is niet toegestaan. De Inschrijving kan hiermee ongeldig worden verklaard. </w:t>
      </w:r>
    </w:p>
    <w:p w:rsidR="00A24734" w:rsidRDefault="00A24734" w:rsidP="00A24734">
      <w:r>
        <w:t xml:space="preserve">Ongeldig verklaarde Inschijvingen worden terzijde gelegd. </w:t>
      </w:r>
    </w:p>
    <w:p w:rsidR="00A24734" w:rsidRDefault="00A24734" w:rsidP="00A24734"/>
    <w:p w:rsidR="00A24734" w:rsidRDefault="00A24734" w:rsidP="00A24734">
      <w:r>
        <w:t xml:space="preserve">Over een ongeldige Inschrijving wordt een Inschrijver geïnformeerd op het moment van de gunningsbeslissing. Tegen een ongeldig verklaarde Inschrijving staat bezwaar open zoals beschreven in paragraaf 2.15   </w:t>
      </w:r>
    </w:p>
    <w:p w:rsidR="00A24734" w:rsidRDefault="00A24734" w:rsidP="00A24734"/>
    <w:p w:rsidR="00A24734" w:rsidRDefault="00A24734" w:rsidP="00A24734">
      <w:pPr>
        <w:pStyle w:val="Kop2"/>
      </w:pPr>
      <w:bookmarkStart w:id="76" w:name="_Toc20919656"/>
      <w:bookmarkStart w:id="77" w:name="_Toc83206511"/>
      <w:r>
        <w:t>2.22</w:t>
      </w:r>
      <w:r>
        <w:tab/>
        <w:t>Herbeoordeling</w:t>
      </w:r>
      <w:bookmarkEnd w:id="76"/>
      <w:bookmarkEnd w:id="77"/>
    </w:p>
    <w:p w:rsidR="00A24734" w:rsidRDefault="00A24734" w:rsidP="00A24734">
      <w:r>
        <w:t xml:space="preserve">Indien vóór definitieve contractondertekening blijkt dat de winnende Inschrijving ongeldig is zal geen nieuwe beoordeling worden uitgevoerd van de overgebleven Inschrijvingen. In dat geval zal de Opdracht worden gegund aan de nummer twee van de oorspronkelijke rangorde. </w:t>
      </w:r>
    </w:p>
    <w:p w:rsidR="00A24734" w:rsidRDefault="00A24734" w:rsidP="00A24734"/>
    <w:p w:rsidR="00A24734" w:rsidRDefault="00A24734" w:rsidP="00A24734">
      <w:pPr>
        <w:pStyle w:val="Kop2"/>
      </w:pPr>
      <w:bookmarkStart w:id="78" w:name="_Toc20919658"/>
      <w:bookmarkStart w:id="79" w:name="_Toc83206512"/>
      <w:r>
        <w:t>2.23</w:t>
      </w:r>
      <w:r>
        <w:tab/>
        <w:t>Conformering voorwaarden Offerteaanvraag</w:t>
      </w:r>
      <w:bookmarkEnd w:id="78"/>
      <w:bookmarkEnd w:id="79"/>
    </w:p>
    <w:p w:rsidR="00A24734" w:rsidRDefault="00A24734" w:rsidP="00A24734">
      <w:r>
        <w:t>Door in te schrijven gaat Inschrijver akkoord met de voorwaarden van de Offerteaanvraag (waaronder eventuele onrechtmatigheden), alsook met de (eventueel onwelgevallige) inhoud van de Nota(‘s) van Inlichtingen, alsmede dat eventuele tegenstrijdigheden in de Aanbestedingsdocumenten of de Inschrijving van de Inschrijver in het voordeel van de Aanbestedende Dienst zullen worden uitgelegd. De interpretatie van de Aanbestedende Dienst prevaleert dus in dergelijke gevallen.</w:t>
      </w:r>
    </w:p>
    <w:p w:rsidR="00A24734" w:rsidRDefault="00A24734" w:rsidP="00A24734"/>
    <w:p w:rsidR="00A24734" w:rsidRDefault="00A24734" w:rsidP="00A24734">
      <w:pPr>
        <w:pStyle w:val="Kop2"/>
      </w:pPr>
      <w:bookmarkStart w:id="80" w:name="_Toc20919659"/>
      <w:bookmarkStart w:id="81" w:name="_Toc83206513"/>
      <w:r>
        <w:t>2.24</w:t>
      </w:r>
      <w:r>
        <w:tab/>
        <w:t>Stopzetten</w:t>
      </w:r>
      <w:bookmarkEnd w:id="80"/>
      <w:bookmarkEnd w:id="81"/>
    </w:p>
    <w:p w:rsidR="00F6781F" w:rsidRDefault="00A24734" w:rsidP="00A24734">
      <w:pPr>
        <w:spacing w:line="240" w:lineRule="atLeast"/>
      </w:pPr>
      <w:r>
        <w:t xml:space="preserve">Uit deze Offerteaanvraag vloeien geen verplichtingen voort voor de Aanbestedende Dienst anders dan de verplichting om zich aan de in daarin beschreven procedures te houden. </w:t>
      </w:r>
    </w:p>
    <w:p w:rsidR="00F6781F" w:rsidRDefault="00F6781F" w:rsidP="00A24734">
      <w:pPr>
        <w:spacing w:line="240" w:lineRule="atLeast"/>
      </w:pPr>
    </w:p>
    <w:p w:rsidR="00F6781F" w:rsidRDefault="00F6781F" w:rsidP="00F6781F">
      <w:pPr>
        <w:pStyle w:val="Kop2"/>
      </w:pPr>
      <w:bookmarkStart w:id="82" w:name="_Toc83206514"/>
      <w:r>
        <w:t>2.25 Social Return On Investment</w:t>
      </w:r>
      <w:bookmarkEnd w:id="82"/>
    </w:p>
    <w:p w:rsidR="00F6781F" w:rsidRPr="00BF3566" w:rsidRDefault="00F6781F" w:rsidP="00F6781F">
      <w:r w:rsidRPr="00F6781F">
        <w:rPr>
          <w:rFonts w:cs="Calibri"/>
          <w:iCs/>
          <w:color w:val="000000"/>
        </w:rPr>
        <w:t>De gemeente Amstelveen/Aalsmeer vindt</w:t>
      </w:r>
      <w:r w:rsidRPr="00BF3566">
        <w:rPr>
          <w:rFonts w:cs="Calibri"/>
          <w:iCs/>
          <w:color w:val="000000"/>
        </w:rPr>
        <w:t xml:space="preserve"> het belangrijk dat iedereen kan meedoen in de samenleving en perspectief heeft op werk en inkomen, naar kennis en kunde. Door middel van het opnemen van social return in de inkopen, beoogt de gemeente dat haar investeringen, naast het ‘gewone’ rendement, ook een concrete sociale winst opleveren door mensen met een afstand tot de arbeidsmarkt kansen op werkgelegenheid te bieden. Bij aanbestedingen </w:t>
      </w:r>
      <w:r>
        <w:rPr>
          <w:rFonts w:cs="Calibri"/>
          <w:iCs/>
          <w:color w:val="000000"/>
        </w:rPr>
        <w:t xml:space="preserve">vanaf een </w:t>
      </w:r>
      <w:r w:rsidRPr="00BF3566">
        <w:rPr>
          <w:rFonts w:cs="Calibri"/>
          <w:iCs/>
          <w:color w:val="000000"/>
        </w:rPr>
        <w:t xml:space="preserve">waarde </w:t>
      </w:r>
      <w:r>
        <w:rPr>
          <w:rFonts w:cs="Calibri"/>
          <w:iCs/>
          <w:color w:val="000000"/>
        </w:rPr>
        <w:t>van</w:t>
      </w:r>
      <w:r w:rsidRPr="00BF3566">
        <w:rPr>
          <w:rFonts w:cs="Calibri"/>
          <w:iCs/>
          <w:color w:val="000000"/>
        </w:rPr>
        <w:t xml:space="preserve"> € </w:t>
      </w:r>
      <w:r>
        <w:rPr>
          <w:rFonts w:cs="Calibri"/>
          <w:iCs/>
          <w:color w:val="000000"/>
        </w:rPr>
        <w:t>214.000</w:t>
      </w:r>
      <w:r w:rsidRPr="00BF3566">
        <w:rPr>
          <w:rFonts w:cs="Calibri"/>
          <w:iCs/>
          <w:color w:val="000000"/>
        </w:rPr>
        <w:t xml:space="preserve"> (exclusief BTW) vraagt de gemeente aan Opdrachtnemers om zich in te spannen voor social return. Door uw inschrijving verklaart u zich akkoord met de toepassing van Social Return. De mogelijkheden die Opdrachtnemers hebben om dit toe te passen zijn </w:t>
      </w:r>
      <w:r w:rsidRPr="00F6781F">
        <w:rPr>
          <w:rFonts w:cs="Calibri"/>
          <w:iCs/>
          <w:color w:val="000000"/>
        </w:rPr>
        <w:t>breed. Bijlage 4</w:t>
      </w:r>
      <w:r w:rsidRPr="00BF3566">
        <w:rPr>
          <w:rFonts w:cs="Calibri"/>
          <w:iCs/>
          <w:color w:val="000000"/>
        </w:rPr>
        <w:t xml:space="preserve">  Toepassing Social Return On Investment beschrijft de randvoorwaarden en de mogelijkheden voor het realiseren van social return bij de uitvoering van de Opdracht.’</w:t>
      </w:r>
    </w:p>
    <w:p w:rsidR="00A24734" w:rsidRDefault="00A24734" w:rsidP="00F6781F">
      <w:pPr>
        <w:pStyle w:val="Kop2"/>
      </w:pPr>
      <w:r>
        <w:br w:type="page"/>
      </w:r>
    </w:p>
    <w:p w:rsidR="00A73949" w:rsidRDefault="00A73949" w:rsidP="00A73949"/>
    <w:p w:rsidR="00A73949" w:rsidRDefault="00A73949" w:rsidP="005C00F1"/>
    <w:p w:rsidR="004D3F58" w:rsidRPr="004A2A19" w:rsidRDefault="00A56EA6" w:rsidP="004117C6">
      <w:pPr>
        <w:pStyle w:val="Kop1"/>
        <w:numPr>
          <w:ilvl w:val="0"/>
          <w:numId w:val="7"/>
        </w:numPr>
      </w:pPr>
      <w:bookmarkStart w:id="83" w:name="_Toc83206515"/>
      <w:r>
        <w:t>Vormvoorschriften</w:t>
      </w:r>
      <w:r w:rsidR="00623DB4">
        <w:t xml:space="preserve">, </w:t>
      </w:r>
      <w:r w:rsidR="00013335">
        <w:t>Uitsluitingsgronden</w:t>
      </w:r>
      <w:r w:rsidR="00EF093D">
        <w:t xml:space="preserve"> en</w:t>
      </w:r>
      <w:r w:rsidR="00E64BD2">
        <w:t xml:space="preserve"> </w:t>
      </w:r>
      <w:r w:rsidR="00013335">
        <w:t>Geschiktheidseisen</w:t>
      </w:r>
      <w:bookmarkEnd w:id="83"/>
    </w:p>
    <w:p w:rsidR="001C3610" w:rsidRDefault="004D3F58" w:rsidP="00A56EA6">
      <w:pPr>
        <w:pStyle w:val="Kop2"/>
      </w:pPr>
      <w:bookmarkStart w:id="84" w:name="_Toc83206516"/>
      <w:r w:rsidRPr="004D3F58">
        <w:t>3.1</w:t>
      </w:r>
      <w:r w:rsidR="001C3610">
        <w:t>.</w:t>
      </w:r>
      <w:r w:rsidRPr="004D3F58">
        <w:tab/>
      </w:r>
      <w:r w:rsidR="001C3610">
        <w:t>Algemeen</w:t>
      </w:r>
      <w:bookmarkEnd w:id="84"/>
    </w:p>
    <w:p w:rsidR="00A56EA6" w:rsidRDefault="00A56EA6" w:rsidP="00A56EA6">
      <w:r w:rsidRPr="002D0C07">
        <w:t xml:space="preserve">In de volgende paragrafen wordt aangegeven welke informatie </w:t>
      </w:r>
      <w:r w:rsidR="006E060C">
        <w:t>Inschrijver</w:t>
      </w:r>
      <w:r w:rsidRPr="002D0C07">
        <w:t xml:space="preserve">s moeten aanleveren ter beoordeling van de </w:t>
      </w:r>
      <w:r w:rsidR="008503FB">
        <w:t>Inschrijving</w:t>
      </w:r>
      <w:r w:rsidRPr="002D0C07">
        <w:t xml:space="preserve"> o</w:t>
      </w:r>
      <w:r w:rsidR="00013335">
        <w:t>p grond van vormvoorschriften, Uitsluitingsgronden</w:t>
      </w:r>
      <w:r w:rsidR="00AB6254">
        <w:t xml:space="preserve"> </w:t>
      </w:r>
      <w:r w:rsidRPr="002D0C07">
        <w:t>en</w:t>
      </w:r>
      <w:r w:rsidR="00AB6254">
        <w:t xml:space="preserve"> </w:t>
      </w:r>
      <w:r w:rsidR="00013335">
        <w:t>Geschiktheidseisen</w:t>
      </w:r>
      <w:r w:rsidRPr="002D0C07">
        <w:t xml:space="preserve">. Hierbij moet gebruik worden gemaakt van </w:t>
      </w:r>
      <w:r w:rsidR="00260A31">
        <w:t>het Uniform Europees Aanbestedingsdocument</w:t>
      </w:r>
      <w:r w:rsidRPr="002D0C07">
        <w:t xml:space="preserve"> </w:t>
      </w:r>
      <w:r w:rsidR="00030665">
        <w:t xml:space="preserve">(UEA) </w:t>
      </w:r>
      <w:r w:rsidRPr="002D0C07">
        <w:t xml:space="preserve">en de </w:t>
      </w:r>
      <w:r w:rsidR="00AB6254">
        <w:t>overige Invulbijlagen.</w:t>
      </w:r>
      <w:r w:rsidR="009C6D64">
        <w:t xml:space="preserve"> </w:t>
      </w:r>
    </w:p>
    <w:p w:rsidR="001C3610" w:rsidRDefault="001C3610" w:rsidP="00A56EA6"/>
    <w:p w:rsidR="001C3610" w:rsidRDefault="001C3610">
      <w:pPr>
        <w:pStyle w:val="Kop2"/>
      </w:pPr>
      <w:bookmarkStart w:id="85" w:name="_Toc83206517"/>
      <w:r>
        <w:t xml:space="preserve">3.2 </w:t>
      </w:r>
      <w:r>
        <w:tab/>
        <w:t>Vormvoorschriften</w:t>
      </w:r>
      <w:bookmarkEnd w:id="85"/>
    </w:p>
    <w:p w:rsidR="001C3610" w:rsidRPr="002D0C07" w:rsidRDefault="001C3610" w:rsidP="001C3610">
      <w:pPr>
        <w:pStyle w:val="Kop3"/>
      </w:pPr>
      <w:bookmarkStart w:id="86" w:name="_Toc83206518"/>
      <w:r>
        <w:t>3.2.1</w:t>
      </w:r>
      <w:r>
        <w:tab/>
      </w:r>
      <w:r w:rsidRPr="002D0C07">
        <w:t xml:space="preserve">Vormvoorschriften </w:t>
      </w:r>
      <w:r>
        <w:t>Inschrijving</w:t>
      </w:r>
      <w:bookmarkEnd w:id="86"/>
      <w:r w:rsidRPr="002D0C07">
        <w:t xml:space="preserve"> </w:t>
      </w:r>
    </w:p>
    <w:p w:rsidR="001C3610" w:rsidRPr="00584E0E" w:rsidRDefault="001C3610" w:rsidP="001C3610">
      <w:r w:rsidRPr="00584E0E">
        <w:t xml:space="preserve">De </w:t>
      </w:r>
      <w:r>
        <w:t>Inschrijvingen</w:t>
      </w:r>
      <w:r w:rsidRPr="00584E0E">
        <w:t xml:space="preserve"> worden eerst beoordeeld op conformiteit met de vormvoorschriften, bestaande uit </w:t>
      </w:r>
      <w:r w:rsidRPr="00F526FC">
        <w:t>de in hoofdstuk 2 vermelde indieningsvoorschriften en de in hoofdstuk 3 gestelde voorwaarden</w:t>
      </w:r>
      <w:r w:rsidRPr="00584E0E">
        <w:t xml:space="preserve">, </w:t>
      </w:r>
      <w:r>
        <w:t>w</w:t>
      </w:r>
      <w:r w:rsidRPr="00584E0E">
        <w:t xml:space="preserve">aaronder begrepen </w:t>
      </w:r>
      <w:r w:rsidRPr="00A01357">
        <w:t xml:space="preserve">volledigheid (zie </w:t>
      </w:r>
      <w:r>
        <w:t>hoofdstuk 6</w:t>
      </w:r>
      <w:r w:rsidRPr="00A01357">
        <w:t xml:space="preserve"> Bijlagen).</w:t>
      </w:r>
      <w:r w:rsidRPr="00584E0E">
        <w:t xml:space="preserve"> </w:t>
      </w:r>
    </w:p>
    <w:p w:rsidR="001C3610" w:rsidRPr="002D0C07" w:rsidRDefault="001C3610" w:rsidP="001C3610"/>
    <w:p w:rsidR="001C3610" w:rsidRPr="002D0C07" w:rsidRDefault="001C3610" w:rsidP="001C3610">
      <w:r w:rsidRPr="002D0C07">
        <w:t xml:space="preserve">Conformiteit van de </w:t>
      </w:r>
      <w:r>
        <w:t>Inschrijving</w:t>
      </w:r>
      <w:r w:rsidRPr="002D0C07">
        <w:t xml:space="preserve"> met de indieningsvoorschriften wordt beoordeeld aan de compleetheid </w:t>
      </w:r>
      <w:r>
        <w:t xml:space="preserve">en juistheid </w:t>
      </w:r>
      <w:r w:rsidRPr="002D0C07">
        <w:t xml:space="preserve">van aangeleverde stukken en de daarin verstrekte gegevens. Conformiteit met de voorwaarden wordt in eerste instantie beoordeeld aan de hand van de inhoud van de verstrekte informatie. </w:t>
      </w:r>
    </w:p>
    <w:p w:rsidR="001C3610" w:rsidRPr="002D0C07" w:rsidRDefault="001C3610" w:rsidP="001C3610"/>
    <w:p w:rsidR="001C3610" w:rsidRDefault="001C3610" w:rsidP="001C3610">
      <w:pPr>
        <w:pBdr>
          <w:top w:val="single" w:sz="4" w:space="1" w:color="auto"/>
          <w:left w:val="single" w:sz="4" w:space="4" w:color="auto"/>
          <w:bottom w:val="single" w:sz="4" w:space="1" w:color="auto"/>
          <w:right w:val="single" w:sz="4" w:space="1" w:color="auto"/>
        </w:pBdr>
      </w:pPr>
      <w:r>
        <w:t xml:space="preserve">Een niet-conforme Inschrijving kan ongeldig verklaard worden en terzijde worden gelegd. Hoewel er sprake is van een “facultatieve bepaling”, dient de </w:t>
      </w:r>
      <w:r w:rsidR="006E060C">
        <w:t>Inschrijver</w:t>
      </w:r>
      <w:r>
        <w:t xml:space="preserve"> zich te realiseren, dat de </w:t>
      </w:r>
      <w:r w:rsidR="007D687F">
        <w:t xml:space="preserve">Aanbestedende Dienst </w:t>
      </w:r>
      <w:r>
        <w:t xml:space="preserve">veelal zal besluiten tot uitsluiting van verdere deelname aan de Aanbestedingsprocedure, om een ongelijke behandeling van </w:t>
      </w:r>
      <w:r w:rsidR="006E060C">
        <w:t>Inschrijver</w:t>
      </w:r>
      <w:r>
        <w:t>s uit te sluiten.</w:t>
      </w:r>
    </w:p>
    <w:p w:rsidR="001C3610" w:rsidRDefault="001C3610" w:rsidP="001C3610"/>
    <w:p w:rsidR="001C3610" w:rsidRDefault="001C3610" w:rsidP="001C3610">
      <w:pPr>
        <w:pStyle w:val="Kop3"/>
      </w:pPr>
      <w:bookmarkStart w:id="87" w:name="_Toc83206519"/>
      <w:r>
        <w:t>3.2.2</w:t>
      </w:r>
      <w:r>
        <w:tab/>
      </w:r>
      <w:r w:rsidRPr="002D0C07">
        <w:t xml:space="preserve">Gegevens </w:t>
      </w:r>
      <w:r>
        <w:t>over</w:t>
      </w:r>
      <w:r w:rsidRPr="002D0C07">
        <w:t xml:space="preserve"> de eigen onderneming</w:t>
      </w:r>
      <w:bookmarkEnd w:id="87"/>
    </w:p>
    <w:p w:rsidR="001C3610" w:rsidRDefault="006E060C" w:rsidP="001C3610">
      <w:r>
        <w:t>Inschrijver</w:t>
      </w:r>
      <w:r w:rsidR="001C3610" w:rsidRPr="002D0C07">
        <w:t xml:space="preserve"> dient de algemene gegevens m.b.t. de eigen onderneming te verstrekken door invulling van </w:t>
      </w:r>
      <w:r w:rsidR="00260A31">
        <w:t xml:space="preserve">het </w:t>
      </w:r>
      <w:r w:rsidR="00030665">
        <w:t>UEA</w:t>
      </w:r>
      <w:r w:rsidR="00260A31">
        <w:t>.</w:t>
      </w:r>
    </w:p>
    <w:p w:rsidR="001C3610" w:rsidRPr="002D0C07" w:rsidRDefault="001C3610" w:rsidP="001C3610"/>
    <w:p w:rsidR="00A56EA6" w:rsidRDefault="00F72484" w:rsidP="00F72484">
      <w:pPr>
        <w:pStyle w:val="Kop2"/>
      </w:pPr>
      <w:bookmarkStart w:id="88" w:name="_Toc83206520"/>
      <w:r>
        <w:t>3.</w:t>
      </w:r>
      <w:r w:rsidR="001C3610">
        <w:t>3</w:t>
      </w:r>
      <w:r>
        <w:tab/>
      </w:r>
      <w:r w:rsidR="00013335">
        <w:t>Uitsluitingsgronden</w:t>
      </w:r>
      <w:bookmarkEnd w:id="88"/>
    </w:p>
    <w:p w:rsidR="00264FB1" w:rsidRDefault="00A56EA6" w:rsidP="00264FB1">
      <w:r w:rsidRPr="002D0C07">
        <w:t xml:space="preserve">Hierna worden de </w:t>
      </w:r>
      <w:r w:rsidR="008503FB">
        <w:t>Inschrijving</w:t>
      </w:r>
      <w:r w:rsidR="00C67904">
        <w:t>en</w:t>
      </w:r>
      <w:r w:rsidRPr="002D0C07">
        <w:t xml:space="preserve"> beoordeeld op de dwingende en de facultatieve</w:t>
      </w:r>
      <w:r w:rsidR="00C97E02">
        <w:t xml:space="preserve"> </w:t>
      </w:r>
      <w:r w:rsidR="00013335">
        <w:t>Uitsluitingsgronden</w:t>
      </w:r>
      <w:r w:rsidRPr="002D0C07">
        <w:t xml:space="preserve">. Beide </w:t>
      </w:r>
      <w:r w:rsidR="00013335">
        <w:t>Uitsluitingsgronden</w:t>
      </w:r>
      <w:r w:rsidRPr="002D0C07">
        <w:t xml:space="preserve"> zijn geheel van toepassing op deze </w:t>
      </w:r>
      <w:r w:rsidR="001C40E4">
        <w:t>Aanbesteding</w:t>
      </w:r>
      <w:r w:rsidR="00F72484">
        <w:t>sprocedure.</w:t>
      </w:r>
    </w:p>
    <w:p w:rsidR="00264FB1" w:rsidRDefault="00264FB1" w:rsidP="00264FB1"/>
    <w:p w:rsidR="00A56EA6" w:rsidRPr="00264FB1" w:rsidRDefault="004818AF" w:rsidP="00264FB1">
      <w:pPr>
        <w:rPr>
          <w:u w:val="single"/>
        </w:rPr>
      </w:pPr>
      <w:r>
        <w:rPr>
          <w:u w:val="single"/>
        </w:rPr>
        <w:t>UEA</w:t>
      </w:r>
      <w:r w:rsidR="00F72484" w:rsidRPr="00264FB1">
        <w:rPr>
          <w:u w:val="single"/>
        </w:rPr>
        <w:t xml:space="preserve"> voor </w:t>
      </w:r>
      <w:r w:rsidR="001C40E4">
        <w:rPr>
          <w:u w:val="single"/>
        </w:rPr>
        <w:t>Aanbesteding</w:t>
      </w:r>
      <w:r w:rsidR="00F72484" w:rsidRPr="00264FB1">
        <w:rPr>
          <w:u w:val="single"/>
        </w:rPr>
        <w:t>sprocedures</w:t>
      </w:r>
    </w:p>
    <w:p w:rsidR="00C97E02" w:rsidRDefault="00A56EA6" w:rsidP="00A56EA6">
      <w:r w:rsidRPr="002D0C07">
        <w:t>Door middel van de rechtsgeld</w:t>
      </w:r>
      <w:r w:rsidR="00264FB1">
        <w:t xml:space="preserve">ige ondertekening van </w:t>
      </w:r>
      <w:r w:rsidR="004818AF">
        <w:t>het UEA</w:t>
      </w:r>
      <w:r w:rsidR="00264FB1">
        <w:t xml:space="preserve">, geeft </w:t>
      </w:r>
      <w:r w:rsidR="006E060C">
        <w:t>Inschrijver</w:t>
      </w:r>
      <w:r w:rsidRPr="002D0C07">
        <w:t xml:space="preserve"> te kennen dat de bovengenoemde dwingende en facultatie</w:t>
      </w:r>
      <w:r w:rsidR="00264FB1">
        <w:t xml:space="preserve">ve uitsluitingsgronden niet op </w:t>
      </w:r>
      <w:r w:rsidR="006E060C">
        <w:t>Inschrijver</w:t>
      </w:r>
      <w:r w:rsidRPr="002D0C07">
        <w:t xml:space="preserve"> van toepassing zijn. </w:t>
      </w:r>
    </w:p>
    <w:p w:rsidR="00EF093D" w:rsidRDefault="006E060C" w:rsidP="00422CA0">
      <w:r>
        <w:t>Koper</w:t>
      </w:r>
      <w:r w:rsidR="00A56EA6" w:rsidRPr="002D0C07">
        <w:t xml:space="preserve"> behoudt zich het recht voor om, voorafgaand aan een definitieve gunning, het verklaarde op juistheid te toetsen. </w:t>
      </w:r>
      <w:r>
        <w:t>Inschrijver</w:t>
      </w:r>
      <w:r w:rsidR="00A56EA6" w:rsidRPr="002D0C07">
        <w:t xml:space="preserve"> dient op verzoek van de </w:t>
      </w:r>
      <w:r w:rsidR="007D687F">
        <w:t xml:space="preserve">Aanbestedende Dienst </w:t>
      </w:r>
      <w:r w:rsidR="00A56EA6" w:rsidRPr="002D0C07">
        <w:t xml:space="preserve">de in artikel 2.89 van de </w:t>
      </w:r>
      <w:r w:rsidR="001C40E4">
        <w:t>Aanbestedingswet</w:t>
      </w:r>
      <w:r w:rsidR="00A56EA6" w:rsidRPr="002D0C07">
        <w:t xml:space="preserve"> genoemde bewijsstukken te overleggen. Indien de inhoud van deze bewijsstukken niet overeenkomt met </w:t>
      </w:r>
      <w:r w:rsidR="008B31DF" w:rsidRPr="002D0C07">
        <w:t>wat</w:t>
      </w:r>
      <w:r w:rsidR="00A56EA6" w:rsidRPr="002D0C07">
        <w:t xml:space="preserve"> in deze verklaring wordt gesteld, dan wordt </w:t>
      </w:r>
      <w:r>
        <w:t>Inschrijver</w:t>
      </w:r>
      <w:r w:rsidR="00A56EA6" w:rsidRPr="002D0C07">
        <w:t xml:space="preserve"> uitgesloten van de procedure. </w:t>
      </w:r>
    </w:p>
    <w:p w:rsidR="00264FB1" w:rsidRDefault="00264FB1" w:rsidP="00A56EA6"/>
    <w:p w:rsidR="00A56EA6" w:rsidRPr="002D0C07" w:rsidRDefault="00A56EA6" w:rsidP="00264FB1">
      <w:pPr>
        <w:pBdr>
          <w:top w:val="single" w:sz="4" w:space="1" w:color="auto"/>
          <w:left w:val="single" w:sz="4" w:space="4" w:color="auto"/>
          <w:bottom w:val="single" w:sz="4" w:space="1" w:color="auto"/>
          <w:right w:val="single" w:sz="4" w:space="4" w:color="auto"/>
        </w:pBdr>
      </w:pPr>
      <w:r w:rsidRPr="002D0C07">
        <w:t xml:space="preserve">Indien op </w:t>
      </w:r>
      <w:r w:rsidR="006E060C">
        <w:t>Inschrijver</w:t>
      </w:r>
      <w:r w:rsidRPr="002D0C07">
        <w:t xml:space="preserve"> één of meerdere uitsluitingsgronden van toepassing zijn, wordt de </w:t>
      </w:r>
      <w:r w:rsidR="008503FB">
        <w:t>Inschrijving</w:t>
      </w:r>
      <w:r w:rsidRPr="002D0C07">
        <w:t xml:space="preserve"> terzijde gelegd en wordt </w:t>
      </w:r>
      <w:r w:rsidR="006E060C">
        <w:t>Inschrijver</w:t>
      </w:r>
      <w:r w:rsidRPr="002D0C07">
        <w:t xml:space="preserve"> uitgesloten van de </w:t>
      </w:r>
      <w:r w:rsidR="001C40E4">
        <w:t>Aanbesteding</w:t>
      </w:r>
      <w:r w:rsidRPr="002D0C07">
        <w:t xml:space="preserve">sprocedure zoals omschreven in de artikelen 2.86 en 2.87 </w:t>
      </w:r>
      <w:r w:rsidR="001C40E4">
        <w:t>Aanbestedingswet</w:t>
      </w:r>
      <w:r w:rsidRPr="002D0C07">
        <w:t xml:space="preserve">, tenzij de in </w:t>
      </w:r>
      <w:r w:rsidR="004818AF">
        <w:t xml:space="preserve">het UEA </w:t>
      </w:r>
      <w:r w:rsidRPr="002D0C07">
        <w:t xml:space="preserve">gegeven verklaring door </w:t>
      </w:r>
      <w:r w:rsidR="006E060C">
        <w:t>Inschrijver</w:t>
      </w:r>
      <w:r w:rsidRPr="002D0C07">
        <w:t xml:space="preserve"> hiervoor naar het oordeel van de </w:t>
      </w:r>
      <w:r w:rsidR="00EA416B">
        <w:t xml:space="preserve">Aanbestedende Dienst </w:t>
      </w:r>
      <w:r w:rsidRPr="002D0C07">
        <w:t xml:space="preserve">afdoende is of, krachtens jurisprudentie, uitsluiting niet aan de orde kan zijn. </w:t>
      </w:r>
    </w:p>
    <w:p w:rsidR="002C5825" w:rsidRDefault="002C5825">
      <w:pPr>
        <w:spacing w:line="240" w:lineRule="atLeast"/>
        <w:rPr>
          <w:rFonts w:eastAsiaTheme="majorEastAsia" w:cstheme="majorBidi"/>
          <w:b/>
          <w:bCs/>
          <w:sz w:val="24"/>
          <w:szCs w:val="26"/>
        </w:rPr>
      </w:pPr>
      <w:r>
        <w:br w:type="page"/>
      </w:r>
    </w:p>
    <w:p w:rsidR="00584500" w:rsidRDefault="001C3610" w:rsidP="005D171A">
      <w:pPr>
        <w:pStyle w:val="Kop2"/>
      </w:pPr>
      <w:bookmarkStart w:id="89" w:name="_Toc83206521"/>
      <w:r>
        <w:lastRenderedPageBreak/>
        <w:t>3.4</w:t>
      </w:r>
      <w:r w:rsidR="005D171A">
        <w:tab/>
      </w:r>
      <w:r w:rsidR="00A56EA6" w:rsidRPr="002D0C07">
        <w:t>Geschiktheidseisen</w:t>
      </w:r>
      <w:bookmarkEnd w:id="89"/>
      <w:r w:rsidR="00A56EA6" w:rsidRPr="002D0C07">
        <w:t xml:space="preserve"> </w:t>
      </w:r>
    </w:p>
    <w:p w:rsidR="00761D71" w:rsidRDefault="00A56EA6" w:rsidP="00A56EA6">
      <w:r w:rsidRPr="002D0C07">
        <w:t xml:space="preserve">(artikel 2.90 </w:t>
      </w:r>
      <w:r w:rsidR="001C40E4">
        <w:t>Aanbestedingswet</w:t>
      </w:r>
      <w:r w:rsidRPr="002D0C07">
        <w:t>)</w:t>
      </w:r>
    </w:p>
    <w:p w:rsidR="00EF093D" w:rsidRPr="002D0C07" w:rsidRDefault="00A56EA6" w:rsidP="00422CA0">
      <w:r w:rsidRPr="002D0C07">
        <w:t xml:space="preserve">Vervolgens worden de </w:t>
      </w:r>
      <w:r w:rsidR="008503FB">
        <w:t>Inschrijving</w:t>
      </w:r>
      <w:r w:rsidRPr="002D0C07">
        <w:t xml:space="preserve">en beoordeeld op de </w:t>
      </w:r>
      <w:r w:rsidR="00013335">
        <w:t>Geschiktheidseisen</w:t>
      </w:r>
      <w:r w:rsidR="00623DB4">
        <w:t>.</w:t>
      </w:r>
      <w:r w:rsidR="00761D71">
        <w:t xml:space="preserve"> </w:t>
      </w:r>
      <w:r w:rsidRPr="002D0C07">
        <w:t>Om te toetsen of</w:t>
      </w:r>
      <w:r w:rsidR="00C97E02">
        <w:t xml:space="preserve"> </w:t>
      </w:r>
      <w:r w:rsidR="006E060C">
        <w:t>Inschrijver</w:t>
      </w:r>
      <w:r w:rsidRPr="002D0C07">
        <w:t xml:space="preserve"> voldoet aan deze </w:t>
      </w:r>
      <w:r w:rsidR="00013335">
        <w:t>Geschiktheidseisen</w:t>
      </w:r>
      <w:r w:rsidRPr="002D0C07">
        <w:t xml:space="preserve"> dient </w:t>
      </w:r>
      <w:r w:rsidR="006E060C">
        <w:t>Inschrijver</w:t>
      </w:r>
      <w:r w:rsidRPr="002D0C07">
        <w:t xml:space="preserve"> </w:t>
      </w:r>
      <w:r w:rsidR="004818AF">
        <w:t>het UEA</w:t>
      </w:r>
      <w:r w:rsidR="007A4B65">
        <w:t xml:space="preserve"> </w:t>
      </w:r>
      <w:r w:rsidRPr="002D0C07">
        <w:t xml:space="preserve">met betrekking tot de gevraagde ervaringseisen (referenties) in te vullen en te ondertekenen. Iedere </w:t>
      </w:r>
      <w:r w:rsidR="006E060C">
        <w:t>Inschrijver</w:t>
      </w:r>
      <w:r w:rsidRPr="002D0C07">
        <w:t xml:space="preserve"> dient aan deze </w:t>
      </w:r>
      <w:r w:rsidR="00013335">
        <w:t>Geschiktheidseisen</w:t>
      </w:r>
      <w:r w:rsidR="00C97E02">
        <w:t xml:space="preserve"> te voldoen.</w:t>
      </w:r>
      <w:r w:rsidR="00A51E45">
        <w:t xml:space="preserve"> Indien </w:t>
      </w:r>
      <w:r w:rsidR="006E060C">
        <w:t>Inschrijver</w:t>
      </w:r>
      <w:r w:rsidR="00A51E45">
        <w:t xml:space="preserve"> niet aan de </w:t>
      </w:r>
      <w:r w:rsidR="00013335">
        <w:t>Geschiktheidseisen</w:t>
      </w:r>
      <w:r w:rsidR="00A51E45">
        <w:t xml:space="preserve"> voldoet wordt de In</w:t>
      </w:r>
      <w:r w:rsidR="001C3610">
        <w:t>s</w:t>
      </w:r>
      <w:r w:rsidR="00A51E45">
        <w:t xml:space="preserve">chrijving </w:t>
      </w:r>
      <w:r w:rsidR="007D687F">
        <w:t xml:space="preserve">ter zijde gelegd. </w:t>
      </w:r>
    </w:p>
    <w:p w:rsidR="00A56EA6" w:rsidRPr="002D0C07" w:rsidRDefault="00A56EA6" w:rsidP="00A56EA6"/>
    <w:p w:rsidR="00A56EA6" w:rsidRPr="002D0C07" w:rsidRDefault="00A56EA6" w:rsidP="00024C2B">
      <w:pPr>
        <w:pBdr>
          <w:top w:val="single" w:sz="4" w:space="1" w:color="auto"/>
          <w:left w:val="single" w:sz="4" w:space="4" w:color="auto"/>
          <w:bottom w:val="single" w:sz="4" w:space="1" w:color="auto"/>
          <w:right w:val="single" w:sz="4" w:space="4" w:color="auto"/>
        </w:pBdr>
      </w:pPr>
      <w:r w:rsidRPr="002D0C07">
        <w:t xml:space="preserve">Het niet voldoen aan deze </w:t>
      </w:r>
      <w:r w:rsidR="00013335">
        <w:t>Geschiktheidseisen</w:t>
      </w:r>
      <w:r w:rsidRPr="002D0C07">
        <w:t xml:space="preserve"> leidt tot uitsluiting van verdere deelname aan de </w:t>
      </w:r>
      <w:r w:rsidR="001C40E4">
        <w:t>Aanbesteding</w:t>
      </w:r>
      <w:r w:rsidRPr="002D0C07">
        <w:t xml:space="preserve">sprocedure en </w:t>
      </w:r>
      <w:r w:rsidR="006E060C">
        <w:t>Inschrijver</w:t>
      </w:r>
      <w:r w:rsidRPr="002D0C07">
        <w:t xml:space="preserve"> zal worden uitgesloten d.w.z. de </w:t>
      </w:r>
      <w:r w:rsidR="008503FB">
        <w:t>Inschrijving</w:t>
      </w:r>
      <w:r w:rsidRPr="002D0C07">
        <w:t xml:space="preserve"> wordt dan terzijde gelegd tenzij de in </w:t>
      </w:r>
      <w:r w:rsidR="004818AF">
        <w:t>het UEA</w:t>
      </w:r>
      <w:r w:rsidRPr="002D0C07">
        <w:t xml:space="preserve"> gegeven reden(en), als gegrond worden beschouwd. </w:t>
      </w:r>
    </w:p>
    <w:p w:rsidR="00EF093D" w:rsidRDefault="00EF093D" w:rsidP="00A56EA6"/>
    <w:p w:rsidR="00A56EA6" w:rsidRDefault="001C3610" w:rsidP="001C3610">
      <w:pPr>
        <w:pStyle w:val="Kop3"/>
      </w:pPr>
      <w:bookmarkStart w:id="90" w:name="_Toc83206522"/>
      <w:r>
        <w:t xml:space="preserve">3.4.1. </w:t>
      </w:r>
      <w:r w:rsidR="00A56EA6" w:rsidRPr="002D0C07">
        <w:t>Beroepsbevoegdheid</w:t>
      </w:r>
      <w:bookmarkEnd w:id="90"/>
      <w:r w:rsidR="00A56EA6" w:rsidRPr="002D0C07">
        <w:t xml:space="preserve">  </w:t>
      </w:r>
    </w:p>
    <w:p w:rsidR="00A56EA6" w:rsidRPr="00A01357" w:rsidRDefault="00A56EA6" w:rsidP="00A56EA6">
      <w:pPr>
        <w:rPr>
          <w:color w:val="FF0000"/>
        </w:rPr>
      </w:pPr>
      <w:r w:rsidRPr="002D0C07">
        <w:t xml:space="preserve">(artikel 2.98 </w:t>
      </w:r>
      <w:r w:rsidR="008B31DF">
        <w:t xml:space="preserve">Aanbestedingswet) </w:t>
      </w:r>
    </w:p>
    <w:p w:rsidR="00A56EA6" w:rsidRPr="00024C2B" w:rsidRDefault="00A56EA6" w:rsidP="00A56EA6">
      <w:pPr>
        <w:rPr>
          <w:u w:val="single"/>
        </w:rPr>
      </w:pPr>
      <w:r w:rsidRPr="00024C2B">
        <w:rPr>
          <w:u w:val="single"/>
        </w:rPr>
        <w:t xml:space="preserve">Bewijs van </w:t>
      </w:r>
      <w:r w:rsidR="008503FB">
        <w:rPr>
          <w:u w:val="single"/>
        </w:rPr>
        <w:t>Inschrijving</w:t>
      </w:r>
      <w:r w:rsidRPr="00024C2B">
        <w:rPr>
          <w:u w:val="single"/>
        </w:rPr>
        <w:t xml:space="preserve"> in het Beroeps- of Handelsregister </w:t>
      </w:r>
    </w:p>
    <w:p w:rsidR="00A56EA6" w:rsidRDefault="00A56EA6" w:rsidP="00A56EA6">
      <w:r w:rsidRPr="002D0C07">
        <w:t xml:space="preserve">De </w:t>
      </w:r>
      <w:r w:rsidR="008503FB">
        <w:t>Inschrijving</w:t>
      </w:r>
      <w:r w:rsidRPr="002D0C07">
        <w:t xml:space="preserve"> dient rechtsgeldig en door een bevoegd persoon namens </w:t>
      </w:r>
      <w:r w:rsidR="006E060C">
        <w:t>Inschrijver</w:t>
      </w:r>
      <w:r w:rsidRPr="002D0C07">
        <w:t xml:space="preserve"> te worden ondertekend. De bevoegdheid van de ondertekenaar dient te blijken uit een </w:t>
      </w:r>
      <w:r w:rsidR="008B31DF" w:rsidRPr="002D0C07">
        <w:t xml:space="preserve">actueel, </w:t>
      </w:r>
      <w:r w:rsidRPr="002D0C07">
        <w:t xml:space="preserve">uittreksel bewijs, waaruit blijkt dat </w:t>
      </w:r>
      <w:r w:rsidR="006E060C">
        <w:t>Inschrijver</w:t>
      </w:r>
      <w:r w:rsidRPr="002D0C07">
        <w:t xml:space="preserve"> –volgens de eisen die gelden in het land waarin zijn onderneming is gevestigd– is ingeschreven in het nationale beroeps- of handelsregister, dan wel een verklaring of attest onder ede te verstrekken, zoals aangegeven in artikel 2.98 van de </w:t>
      </w:r>
      <w:r w:rsidR="001C40E4">
        <w:t>Aanbestedingswet</w:t>
      </w:r>
      <w:r w:rsidRPr="002D0C07">
        <w:t xml:space="preserve">. </w:t>
      </w:r>
    </w:p>
    <w:p w:rsidR="00024C2B" w:rsidRPr="002D0C07" w:rsidRDefault="00024C2B" w:rsidP="00A56EA6"/>
    <w:p w:rsidR="00A56EA6" w:rsidRPr="002D0C07" w:rsidRDefault="00A56EA6" w:rsidP="00A56EA6">
      <w:r w:rsidRPr="002D0C07">
        <w:t xml:space="preserve">Binnen Nederland volstaat hiertoe een uittreksel van </w:t>
      </w:r>
      <w:r w:rsidR="008503FB">
        <w:t>Inschrijving</w:t>
      </w:r>
      <w:r w:rsidRPr="002D0C07">
        <w:t xml:space="preserve"> in het Handelsregister van de Kamer van Koophandel. Met actueel wordt bedoeld een geldig bewijs van </w:t>
      </w:r>
      <w:r w:rsidR="008503FB">
        <w:t>Inschrijving</w:t>
      </w:r>
      <w:r w:rsidRPr="002D0C07">
        <w:t xml:space="preserve"> dat op het moment van indienen van de </w:t>
      </w:r>
      <w:r w:rsidR="008503FB">
        <w:t>Inschrijving</w:t>
      </w:r>
      <w:r w:rsidRPr="002D0C07">
        <w:t xml:space="preserve"> niet ouder is dan zes maanden (terugrekenend v</w:t>
      </w:r>
      <w:r w:rsidR="00024C2B">
        <w:t>anaf de uiterste sluitingsdatum</w:t>
      </w:r>
      <w:r w:rsidR="006C6261">
        <w:t xml:space="preserve"> </w:t>
      </w:r>
      <w:r w:rsidRPr="002D0C07">
        <w:t>van i</w:t>
      </w:r>
      <w:r w:rsidR="006C6261">
        <w:t xml:space="preserve">ndiening </w:t>
      </w:r>
      <w:r w:rsidR="008503FB">
        <w:t>Inschrijving</w:t>
      </w:r>
      <w:r w:rsidRPr="002D0C07">
        <w:t xml:space="preserve">). </w:t>
      </w:r>
    </w:p>
    <w:p w:rsidR="00A56EA6" w:rsidRPr="002D0C07" w:rsidRDefault="00A56EA6" w:rsidP="00A56EA6"/>
    <w:p w:rsidR="00EF093D" w:rsidRDefault="00A56EA6" w:rsidP="00422CA0">
      <w:r w:rsidRPr="002D0C07">
        <w:t xml:space="preserve">Indien </w:t>
      </w:r>
      <w:r w:rsidR="008E5729">
        <w:t xml:space="preserve">ondertekend wordt door een Gemachtigde </w:t>
      </w:r>
      <w:r w:rsidRPr="002D0C07">
        <w:t xml:space="preserve">dient de </w:t>
      </w:r>
      <w:r w:rsidR="008E5729">
        <w:t xml:space="preserve">Machtiging toegevoegd te worden aan de </w:t>
      </w:r>
      <w:r w:rsidR="008503FB">
        <w:t>Inschrijving</w:t>
      </w:r>
      <w:r w:rsidR="008E5729">
        <w:t>.</w:t>
      </w:r>
      <w:r w:rsidRPr="002D0C07">
        <w:t xml:space="preserve"> </w:t>
      </w:r>
    </w:p>
    <w:p w:rsidR="00CB4F62" w:rsidRPr="002D0C07" w:rsidRDefault="00CB4F62" w:rsidP="00A56EA6"/>
    <w:p w:rsidR="00A56EA6" w:rsidRPr="002D0C07" w:rsidRDefault="00CB4F62" w:rsidP="00422CA0">
      <w:pPr>
        <w:pBdr>
          <w:top w:val="single" w:sz="4" w:space="1" w:color="auto"/>
          <w:left w:val="single" w:sz="4" w:space="4" w:color="auto"/>
          <w:bottom w:val="single" w:sz="4" w:space="1" w:color="auto"/>
          <w:right w:val="single" w:sz="4" w:space="1" w:color="auto"/>
        </w:pBdr>
      </w:pPr>
      <w:r>
        <w:t xml:space="preserve">Indien de </w:t>
      </w:r>
      <w:r w:rsidR="008503FB">
        <w:t>Inschrijving</w:t>
      </w:r>
      <w:r w:rsidR="00A56EA6" w:rsidRPr="002D0C07">
        <w:t xml:space="preserve"> wordt ingediend door een samenwerkingsverband (combinatie), dient ieder lid van het verband een recent bewijs van </w:t>
      </w:r>
      <w:r w:rsidR="008503FB">
        <w:t>Inschrijving</w:t>
      </w:r>
      <w:r w:rsidR="00A56EA6" w:rsidRPr="002D0C07">
        <w:t xml:space="preserve"> </w:t>
      </w:r>
      <w:r>
        <w:t xml:space="preserve">van de onderneming </w:t>
      </w:r>
      <w:r w:rsidR="00A56EA6" w:rsidRPr="002D0C07">
        <w:t>in het nationale Beroeps- of Handelsregiste</w:t>
      </w:r>
      <w:r>
        <w:t xml:space="preserve">r in te dienen bij de </w:t>
      </w:r>
      <w:r w:rsidR="008503FB">
        <w:t>Inschrijving</w:t>
      </w:r>
      <w:r>
        <w:t xml:space="preserve">. </w:t>
      </w:r>
    </w:p>
    <w:p w:rsidR="00CB4F62" w:rsidRDefault="00CB4F62"/>
    <w:p w:rsidR="00A56EA6" w:rsidRPr="00CB4F62" w:rsidRDefault="001C3610" w:rsidP="00CB4F62">
      <w:pPr>
        <w:pStyle w:val="Kop3"/>
      </w:pPr>
      <w:bookmarkStart w:id="91" w:name="_Toc83206523"/>
      <w:r>
        <w:t>3.4.2.</w:t>
      </w:r>
      <w:r w:rsidR="00CB4F62" w:rsidRPr="00CB4F62">
        <w:tab/>
      </w:r>
      <w:r w:rsidR="00A56EA6" w:rsidRPr="00CB4F62">
        <w:t>Fina</w:t>
      </w:r>
      <w:r w:rsidR="00CB4F62" w:rsidRPr="00CB4F62">
        <w:t>ncieel-economische</w:t>
      </w:r>
      <w:r w:rsidR="00B35530">
        <w:t xml:space="preserve"> </w:t>
      </w:r>
      <w:r w:rsidR="00CB4F62" w:rsidRPr="00CB4F62">
        <w:t>draagkracht</w:t>
      </w:r>
      <w:bookmarkEnd w:id="91"/>
    </w:p>
    <w:p w:rsidR="00A56EA6" w:rsidRPr="002D0C07" w:rsidRDefault="00A56EA6" w:rsidP="00A56EA6">
      <w:r w:rsidRPr="002D0C07">
        <w:t xml:space="preserve">(artikel 2.91 </w:t>
      </w:r>
      <w:r w:rsidR="001C40E4">
        <w:t>Aanbestedingswet</w:t>
      </w:r>
      <w:r w:rsidR="00D45D60">
        <w:t>)</w:t>
      </w:r>
      <w:r w:rsidRPr="002D0C07">
        <w:t xml:space="preserve"> </w:t>
      </w:r>
    </w:p>
    <w:p w:rsidR="00A56EA6" w:rsidRDefault="00A56EA6" w:rsidP="00A56EA6">
      <w:r w:rsidRPr="002D0C07">
        <w:t>D</w:t>
      </w:r>
      <w:r w:rsidR="00CB4F62">
        <w:t xml:space="preserve">oor ondertekening van </w:t>
      </w:r>
      <w:r w:rsidR="00030665">
        <w:t>het U</w:t>
      </w:r>
      <w:r w:rsidR="004818AF">
        <w:t>EA</w:t>
      </w:r>
      <w:r w:rsidRPr="002D0C07">
        <w:t xml:space="preserve"> verklaart </w:t>
      </w:r>
      <w:r w:rsidR="006E060C">
        <w:t>Inschrijver</w:t>
      </w:r>
      <w:r w:rsidRPr="002D0C07">
        <w:t xml:space="preserve"> aan onderstaande genoemde </w:t>
      </w:r>
      <w:r w:rsidR="00013335">
        <w:t>Geschiktheidseisen</w:t>
      </w:r>
      <w:r w:rsidRPr="002D0C07">
        <w:t xml:space="preserve"> te voldoen. </w:t>
      </w:r>
    </w:p>
    <w:p w:rsidR="005D171A" w:rsidRDefault="005D171A" w:rsidP="00A56EA6"/>
    <w:p w:rsidR="00A56EA6" w:rsidRPr="00CB4F62" w:rsidRDefault="00A56EA6" w:rsidP="00A56EA6">
      <w:pPr>
        <w:rPr>
          <w:u w:val="single"/>
        </w:rPr>
      </w:pPr>
      <w:r w:rsidRPr="00CB4F62">
        <w:rPr>
          <w:u w:val="single"/>
        </w:rPr>
        <w:t xml:space="preserve">Continuïteit </w:t>
      </w:r>
    </w:p>
    <w:p w:rsidR="00CB4F62" w:rsidRDefault="00A56EA6" w:rsidP="00A56EA6">
      <w:r w:rsidRPr="002D0C07">
        <w:t xml:space="preserve">De accountantsverklaring, afgegeven bij de meest recente jaarrekening van de onderneming van </w:t>
      </w:r>
      <w:r w:rsidR="006E060C">
        <w:t>Inschrijver</w:t>
      </w:r>
      <w:r w:rsidRPr="002D0C07">
        <w:t>, mag geen zogenaamde ‘continuïteitsparagraaf’ bevatten, waarin de accountant een voorbehoud ma</w:t>
      </w:r>
      <w:r w:rsidR="00CB4F62">
        <w:t xml:space="preserve">akt of zorg uit met betrekking </w:t>
      </w:r>
      <w:r w:rsidRPr="002D0C07">
        <w:t xml:space="preserve">tot de continuïteit van bedrijfsvoering. </w:t>
      </w:r>
    </w:p>
    <w:p w:rsidR="00CB4F62" w:rsidRDefault="00CB4F62" w:rsidP="00A56EA6"/>
    <w:p w:rsidR="00A56EA6" w:rsidRDefault="00A56EA6" w:rsidP="00A56EA6">
      <w:r w:rsidRPr="002D0C07">
        <w:t xml:space="preserve">Bij </w:t>
      </w:r>
      <w:r w:rsidR="008503FB">
        <w:t>Inschrijving</w:t>
      </w:r>
      <w:r w:rsidRPr="002D0C07">
        <w:t xml:space="preserve"> door een samenwerkingsverband (combinatie), verklaart </w:t>
      </w:r>
      <w:r w:rsidR="006E060C">
        <w:t>Inschrijver</w:t>
      </w:r>
      <w:r w:rsidRPr="002D0C07">
        <w:t xml:space="preserve"> dat bij geen van de deelnemers van de combinatie sprake is van een continuïteitsparagraaf in de </w:t>
      </w:r>
      <w:r w:rsidR="00CB4F62">
        <w:t>a</w:t>
      </w:r>
      <w:r w:rsidRPr="002D0C07">
        <w:t xml:space="preserve">ccountantsverklaring afgegeven bij de meest recente </w:t>
      </w:r>
      <w:r w:rsidR="00CB4F62">
        <w:t>jaarrekening.</w:t>
      </w:r>
    </w:p>
    <w:p w:rsidR="00CB4F62" w:rsidRPr="002D0C07" w:rsidRDefault="00CB4F62" w:rsidP="00A56EA6"/>
    <w:p w:rsidR="00A56EA6" w:rsidRDefault="006E060C" w:rsidP="00A56EA6">
      <w:r>
        <w:t>Inschrijver</w:t>
      </w:r>
      <w:r w:rsidR="00A56EA6" w:rsidRPr="002D0C07">
        <w:t xml:space="preserve"> stemt toe dat vóór </w:t>
      </w:r>
      <w:r w:rsidR="00333740">
        <w:t>Gunning</w:t>
      </w:r>
      <w:r w:rsidR="00A56EA6" w:rsidRPr="002D0C07">
        <w:t xml:space="preserve"> de </w:t>
      </w:r>
      <w:r w:rsidR="007D687F">
        <w:t xml:space="preserve">Aanbestedende Dienst </w:t>
      </w:r>
      <w:r w:rsidR="00A56EA6" w:rsidRPr="002D0C07">
        <w:t>desgevraagd bewijsstukken kan opvragen voor bovenstaande eis. Als bewijs wordt geaccepteerd een kopie van de desbetreffende accountantsverklaring of een separate (bevestigende) verklarin</w:t>
      </w:r>
      <w:r w:rsidR="00A01357">
        <w:t>g afgegeven door de accountant.</w:t>
      </w:r>
    </w:p>
    <w:p w:rsidR="00A01357" w:rsidRPr="002D0C07" w:rsidRDefault="00A01357" w:rsidP="00A56EA6"/>
    <w:p w:rsidR="00A56EA6" w:rsidRPr="002D0C07" w:rsidRDefault="00A56EA6" w:rsidP="00A56EA6"/>
    <w:p w:rsidR="00A56EA6" w:rsidRPr="002D0C07" w:rsidRDefault="00A56EA6" w:rsidP="00E572C9">
      <w:pPr>
        <w:pBdr>
          <w:top w:val="single" w:sz="4" w:space="1" w:color="auto"/>
          <w:left w:val="single" w:sz="4" w:space="4" w:color="auto"/>
          <w:bottom w:val="single" w:sz="4" w:space="1" w:color="auto"/>
          <w:right w:val="single" w:sz="4" w:space="4" w:color="auto"/>
        </w:pBdr>
      </w:pPr>
      <w:r w:rsidRPr="002D0C07">
        <w:t xml:space="preserve">Bij </w:t>
      </w:r>
      <w:r w:rsidR="008503FB">
        <w:t>Inschrijving</w:t>
      </w:r>
      <w:r w:rsidRPr="002D0C07">
        <w:t xml:space="preserve"> door een </w:t>
      </w:r>
      <w:r w:rsidR="00E572C9">
        <w:t>combinatie</w:t>
      </w:r>
      <w:r w:rsidRPr="002D0C07">
        <w:t xml:space="preserve"> dient ieder lid van dit verband aan bovenstaande eis te voldoen en, desgevraagd, bovenstaand gevraagd bewijs te overleggen. </w:t>
      </w:r>
    </w:p>
    <w:p w:rsidR="00A56EA6" w:rsidRPr="002D0C07" w:rsidRDefault="00A56EA6" w:rsidP="00A56EA6"/>
    <w:p w:rsidR="00A97F78" w:rsidRDefault="00A97F78" w:rsidP="00A56EA6">
      <w:pPr>
        <w:rPr>
          <w:u w:val="single"/>
        </w:rPr>
      </w:pPr>
    </w:p>
    <w:p w:rsidR="00A56EA6" w:rsidRPr="00E572C9" w:rsidRDefault="00A56EA6" w:rsidP="00A56EA6">
      <w:pPr>
        <w:rPr>
          <w:u w:val="single"/>
        </w:rPr>
      </w:pPr>
      <w:r w:rsidRPr="00E572C9">
        <w:rPr>
          <w:u w:val="single"/>
        </w:rPr>
        <w:t xml:space="preserve">Verzekering </w:t>
      </w:r>
    </w:p>
    <w:p w:rsidR="00E572C9" w:rsidRDefault="00A56EA6" w:rsidP="00A56EA6">
      <w:r w:rsidRPr="002D0C07">
        <w:t xml:space="preserve">Voor de </w:t>
      </w:r>
      <w:r w:rsidR="007D687F">
        <w:t xml:space="preserve">Aanbestedende Dienst </w:t>
      </w:r>
      <w:r w:rsidRPr="002D0C07">
        <w:t>is het van belang dat</w:t>
      </w:r>
      <w:r w:rsidR="00E572C9">
        <w:t xml:space="preserve"> </w:t>
      </w:r>
      <w:r w:rsidR="006E060C">
        <w:t>Inschrijver</w:t>
      </w:r>
      <w:r w:rsidRPr="002D0C07">
        <w:t xml:space="preserve"> voldoende verzekerd is tegen bedrijfs- en beroepsrisico’s. </w:t>
      </w:r>
      <w:r w:rsidR="006E060C">
        <w:t>Inschrijver</w:t>
      </w:r>
      <w:r w:rsidR="00E572C9">
        <w:t xml:space="preserve"> dient derhalve aan te </w:t>
      </w:r>
      <w:r w:rsidRPr="002D0C07">
        <w:t xml:space="preserve">tonen op het moment van </w:t>
      </w:r>
      <w:r w:rsidR="00333740">
        <w:t>Gunning</w:t>
      </w:r>
      <w:r w:rsidRPr="002D0C07">
        <w:t xml:space="preserve"> op </w:t>
      </w:r>
      <w:r w:rsidRPr="002D0C07">
        <w:lastRenderedPageBreak/>
        <w:t>adequate wijze verzekerd te zijn of worden voor bedrijfsaansprakelijkheid en/of beroepsaansprakelijkheid</w:t>
      </w:r>
      <w:r w:rsidR="007D687F">
        <w:t>.</w:t>
      </w:r>
    </w:p>
    <w:p w:rsidR="00E572C9" w:rsidRDefault="00E572C9" w:rsidP="00A56EA6"/>
    <w:p w:rsidR="00A56EA6" w:rsidRPr="00BD6C14" w:rsidRDefault="006E060C" w:rsidP="00A56EA6">
      <w:pPr>
        <w:rPr>
          <w:u w:val="single"/>
        </w:rPr>
      </w:pPr>
      <w:r>
        <w:rPr>
          <w:u w:val="single"/>
        </w:rPr>
        <w:t>Inschrijver</w:t>
      </w:r>
      <w:r w:rsidR="00A56EA6" w:rsidRPr="00BD6C14">
        <w:rPr>
          <w:u w:val="single"/>
        </w:rPr>
        <w:t xml:space="preserve"> dient op verzoek van de </w:t>
      </w:r>
      <w:r w:rsidR="007D687F">
        <w:rPr>
          <w:u w:val="single"/>
        </w:rPr>
        <w:t xml:space="preserve">Aanbestedende Dienst </w:t>
      </w:r>
      <w:r w:rsidR="00BD6C14">
        <w:rPr>
          <w:u w:val="single"/>
        </w:rPr>
        <w:t xml:space="preserve">voor definitieve </w:t>
      </w:r>
      <w:r w:rsidR="00333740">
        <w:rPr>
          <w:u w:val="single"/>
        </w:rPr>
        <w:t>Gunning</w:t>
      </w:r>
      <w:r w:rsidR="00BD6C14">
        <w:rPr>
          <w:u w:val="single"/>
        </w:rPr>
        <w:t>:</w:t>
      </w:r>
    </w:p>
    <w:p w:rsidR="00BD6C14" w:rsidRDefault="00BD6C14" w:rsidP="00A56EA6"/>
    <w:p w:rsidR="00A56EA6" w:rsidRPr="002D0C07" w:rsidRDefault="003C0E42" w:rsidP="00A56EA6">
      <w:r>
        <w:t>E</w:t>
      </w:r>
      <w:r w:rsidR="00A56EA6" w:rsidRPr="002D0C07">
        <w:t xml:space="preserve">en recent bewijs van verzekering voor bedrijfsaansprakelijkheid en beroepsaansprakelijkheid aan te leveren, door overlegging van een gewaarmerkte kopie(ën) van de verzekeringspolis(sen) of een verklaring van de verzekeraar waaruit duidelijk blijkt: </w:t>
      </w:r>
    </w:p>
    <w:p w:rsidR="00A56EA6" w:rsidRPr="003C0E42" w:rsidRDefault="00450877" w:rsidP="00450877">
      <w:r>
        <w:t xml:space="preserve">1.   </w:t>
      </w:r>
      <w:r w:rsidR="00A56EA6" w:rsidRPr="003C0E42">
        <w:t xml:space="preserve">de dekking; en </w:t>
      </w:r>
    </w:p>
    <w:p w:rsidR="00A56EA6" w:rsidRPr="003C0E42" w:rsidRDefault="00450877" w:rsidP="00450877">
      <w:r>
        <w:t xml:space="preserve">2.   </w:t>
      </w:r>
      <w:r w:rsidR="00A56EA6" w:rsidRPr="003C0E42">
        <w:t xml:space="preserve">de maximale dekking per aanspraak en per verzekeringsjaar; en </w:t>
      </w:r>
    </w:p>
    <w:p w:rsidR="00A56EA6" w:rsidRDefault="00A56EA6" w:rsidP="004117C6">
      <w:pPr>
        <w:pStyle w:val="Lijstalinea"/>
        <w:numPr>
          <w:ilvl w:val="0"/>
          <w:numId w:val="8"/>
        </w:numPr>
      </w:pPr>
      <w:r w:rsidRPr="003C0E42">
        <w:t xml:space="preserve">de geldigheidsduur van de verzekering. </w:t>
      </w:r>
    </w:p>
    <w:p w:rsidR="003C0E42" w:rsidRPr="003C0E42" w:rsidRDefault="003C0E42" w:rsidP="003C0E42">
      <w:pPr>
        <w:pStyle w:val="Lijstalinea"/>
        <w:ind w:left="360"/>
      </w:pPr>
    </w:p>
    <w:p w:rsidR="00A56EA6" w:rsidRPr="002D0C07" w:rsidRDefault="00A56EA6" w:rsidP="00A56EA6">
      <w:r w:rsidRPr="002D0C07">
        <w:t xml:space="preserve">De </w:t>
      </w:r>
      <w:r w:rsidR="006E060C">
        <w:t>Inschrijver</w:t>
      </w:r>
      <w:r w:rsidR="00D95862">
        <w:t>s</w:t>
      </w:r>
      <w:r w:rsidRPr="002D0C07">
        <w:t xml:space="preserve"> aan wie is gegund verplicht zich contractueel om de verzekering, die voldoet aan de vereisten, onder dezelfde voorwaarden en met minimaal de verzekerde bedragen te handhaven, gedurende de gehele </w:t>
      </w:r>
      <w:r w:rsidR="008B31DF" w:rsidRPr="002D0C07">
        <w:t xml:space="preserve">contractperiode. </w:t>
      </w:r>
    </w:p>
    <w:p w:rsidR="00A56EA6" w:rsidRPr="003C0E42" w:rsidRDefault="00A56EA6" w:rsidP="00A56EA6">
      <w:pPr>
        <w:rPr>
          <w:i/>
        </w:rPr>
      </w:pPr>
    </w:p>
    <w:p w:rsidR="00A56EA6" w:rsidRPr="002D0C07" w:rsidRDefault="00A56EA6" w:rsidP="00450877">
      <w:r w:rsidRPr="002D0C07">
        <w:t xml:space="preserve">Door ondertekening van </w:t>
      </w:r>
      <w:r w:rsidR="004818AF">
        <w:t>het UEA</w:t>
      </w:r>
      <w:r w:rsidR="00FD5344">
        <w:t xml:space="preserve"> </w:t>
      </w:r>
      <w:r w:rsidRPr="002D0C07">
        <w:t xml:space="preserve">verklaart </w:t>
      </w:r>
      <w:r w:rsidR="006E060C">
        <w:t>Inschrijver</w:t>
      </w:r>
      <w:r w:rsidRPr="002D0C07">
        <w:t xml:space="preserve"> aan </w:t>
      </w:r>
      <w:r w:rsidR="008B31DF" w:rsidRPr="002D0C07">
        <w:t xml:space="preserve">bovengenoemde </w:t>
      </w:r>
      <w:r w:rsidR="00013335">
        <w:t>Geschiktheidseisen</w:t>
      </w:r>
      <w:r w:rsidR="00450877">
        <w:t xml:space="preserve"> te voldoen. </w:t>
      </w:r>
    </w:p>
    <w:p w:rsidR="00A56EA6" w:rsidRPr="002D0C07" w:rsidRDefault="00A56EA6" w:rsidP="00A56EA6"/>
    <w:p w:rsidR="00A56EA6" w:rsidRDefault="00A56EA6" w:rsidP="00450877">
      <w:pPr>
        <w:pBdr>
          <w:top w:val="single" w:sz="4" w:space="1" w:color="auto"/>
          <w:left w:val="single" w:sz="4" w:space="4" w:color="auto"/>
          <w:bottom w:val="single" w:sz="4" w:space="1" w:color="auto"/>
          <w:right w:val="single" w:sz="4" w:space="4" w:color="auto"/>
        </w:pBdr>
      </w:pPr>
      <w:r w:rsidRPr="002D0C07">
        <w:t xml:space="preserve">Indien een </w:t>
      </w:r>
      <w:r w:rsidR="008503FB">
        <w:t>Inschrijving</w:t>
      </w:r>
      <w:r w:rsidRPr="002D0C07">
        <w:t xml:space="preserve"> wordt ingezonden door een </w:t>
      </w:r>
      <w:r w:rsidR="003C0E42">
        <w:t>combinatie</w:t>
      </w:r>
      <w:r w:rsidRPr="002D0C07">
        <w:t xml:space="preserve">, dient ieder lid van dit verband te voldoen aan de gestelde verzekering eisen en, derhalve, het bovenstaand </w:t>
      </w:r>
      <w:r w:rsidR="003C0E42">
        <w:t>gevraagde bewijs te overleggen.</w:t>
      </w:r>
    </w:p>
    <w:p w:rsidR="003C0E42" w:rsidRDefault="003C0E42" w:rsidP="003C0E42"/>
    <w:p w:rsidR="003C0E42" w:rsidRDefault="001C3610" w:rsidP="001C3610">
      <w:pPr>
        <w:pStyle w:val="Kop3"/>
      </w:pPr>
      <w:bookmarkStart w:id="92" w:name="_Toc83206524"/>
      <w:r>
        <w:t xml:space="preserve">3.4.3. </w:t>
      </w:r>
      <w:r w:rsidR="003C0E42">
        <w:t>Technische bekwaamheid of beroepsbekwaamheid</w:t>
      </w:r>
      <w:bookmarkEnd w:id="92"/>
    </w:p>
    <w:p w:rsidR="00A56EA6" w:rsidRPr="003C0E42" w:rsidRDefault="00A56EA6" w:rsidP="00A56EA6">
      <w:pPr>
        <w:rPr>
          <w:i/>
        </w:rPr>
      </w:pPr>
      <w:r w:rsidRPr="002D0C07">
        <w:t>(artikel 2.93 en 2.9</w:t>
      </w:r>
      <w:r w:rsidR="00B35530">
        <w:t>8</w:t>
      </w:r>
      <w:r w:rsidRPr="002D0C07">
        <w:t xml:space="preserve"> </w:t>
      </w:r>
      <w:r w:rsidR="001C40E4">
        <w:t>Aanbestedingswet</w:t>
      </w:r>
      <w:r w:rsidRPr="003C0E42">
        <w:rPr>
          <w:i/>
        </w:rPr>
        <w:t xml:space="preserve">) </w:t>
      </w:r>
    </w:p>
    <w:p w:rsidR="00A56EA6" w:rsidRPr="002D0C07" w:rsidRDefault="00A56EA6" w:rsidP="00A56EA6"/>
    <w:p w:rsidR="003C0E42" w:rsidRDefault="00A56EA6" w:rsidP="00A56EA6">
      <w:r w:rsidRPr="002D0C07">
        <w:t xml:space="preserve">Door ondertekening van </w:t>
      </w:r>
      <w:r w:rsidR="004818AF">
        <w:t>het UEA</w:t>
      </w:r>
      <w:r w:rsidR="003C0E42">
        <w:t xml:space="preserve"> </w:t>
      </w:r>
      <w:r w:rsidRPr="002D0C07">
        <w:t xml:space="preserve">geeft </w:t>
      </w:r>
      <w:r w:rsidR="006E060C">
        <w:t>Inschrijver</w:t>
      </w:r>
      <w:r w:rsidRPr="002D0C07">
        <w:t xml:space="preserve"> aan te voldoen aan ondersta</w:t>
      </w:r>
      <w:r w:rsidR="003C0E42">
        <w:t>ande gevraagde ervaringseisen.</w:t>
      </w:r>
    </w:p>
    <w:p w:rsidR="00FA157C" w:rsidRDefault="00FA157C" w:rsidP="00A56EA6"/>
    <w:p w:rsidR="00A56EA6" w:rsidRPr="003C0E42" w:rsidRDefault="003C0E42" w:rsidP="00A56EA6">
      <w:pPr>
        <w:rPr>
          <w:u w:val="single"/>
        </w:rPr>
      </w:pPr>
      <w:r w:rsidRPr="003C0E42">
        <w:rPr>
          <w:u w:val="single"/>
        </w:rPr>
        <w:t>B</w:t>
      </w:r>
      <w:r w:rsidR="00E46A6E">
        <w:rPr>
          <w:u w:val="single"/>
        </w:rPr>
        <w:t xml:space="preserve">eheersing </w:t>
      </w:r>
      <w:r w:rsidR="00A56EA6" w:rsidRPr="003C0E42">
        <w:rPr>
          <w:u w:val="single"/>
        </w:rPr>
        <w:t xml:space="preserve">Nederlandse taal </w:t>
      </w:r>
    </w:p>
    <w:p w:rsidR="004F7DC0" w:rsidRDefault="004F7DC0" w:rsidP="004F7DC0">
      <w:r>
        <w:t>Het verantwoordelijk management en de met de uitvoering van de Opdracht belaste medewerkers dienen de Nederlandse taal voor zover relevant voor de uitvoering van de Opdracht en de contractuele verplichtingen in voldoende mate te beheersen.</w:t>
      </w:r>
    </w:p>
    <w:p w:rsidR="00A56EA6" w:rsidRPr="002D0C07" w:rsidRDefault="00A56EA6" w:rsidP="00A56EA6"/>
    <w:p w:rsidR="00A56EA6" w:rsidRPr="003C0E42" w:rsidRDefault="003C0E42" w:rsidP="00A56EA6">
      <w:pPr>
        <w:rPr>
          <w:u w:val="single"/>
        </w:rPr>
      </w:pPr>
      <w:r w:rsidRPr="003C0E42">
        <w:rPr>
          <w:u w:val="single"/>
        </w:rPr>
        <w:t>Ervaringseisen</w:t>
      </w:r>
    </w:p>
    <w:p w:rsidR="00A56EA6" w:rsidRPr="00B12D2C" w:rsidRDefault="006E060C" w:rsidP="00A56EA6">
      <w:r>
        <w:t>Inschrijver</w:t>
      </w:r>
      <w:r w:rsidR="00A56EA6" w:rsidRPr="002D0C07">
        <w:t xml:space="preserve"> dient over aantoonbare kennis en ervaring te beschikken. Door de </w:t>
      </w:r>
      <w:r w:rsidR="007D687F">
        <w:t xml:space="preserve">Aanbestedende Dienst </w:t>
      </w:r>
      <w:r w:rsidR="00A56EA6" w:rsidRPr="002D0C07">
        <w:t xml:space="preserve">zijn </w:t>
      </w:r>
      <w:r w:rsidR="00A56EA6" w:rsidRPr="00B12D2C">
        <w:t>de volgende ervaringseisen, vastgesteld overeenkomend met essentiële</w:t>
      </w:r>
      <w:r w:rsidR="001A45AA" w:rsidRPr="00B12D2C">
        <w:t xml:space="preserve"> onderdelen van de </w:t>
      </w:r>
      <w:r w:rsidR="001C40E4" w:rsidRPr="00B12D2C">
        <w:t>Opdracht</w:t>
      </w:r>
      <w:r w:rsidR="00A56EA6" w:rsidRPr="00B12D2C">
        <w:t xml:space="preserve">. </w:t>
      </w:r>
    </w:p>
    <w:p w:rsidR="007F13FF" w:rsidRPr="00B12D2C" w:rsidRDefault="007F13FF" w:rsidP="00A56EA6"/>
    <w:p w:rsidR="004117C6" w:rsidRPr="00B12D2C" w:rsidRDefault="004117C6" w:rsidP="004117C6">
      <w:r w:rsidRPr="00B12D2C">
        <w:t>Gevraagde ervaringseisen (kerncompetenties)</w:t>
      </w:r>
      <w:r w:rsidR="00E64DD8" w:rsidRPr="00B12D2C">
        <w:t xml:space="preserve"> </w:t>
      </w:r>
      <w:r w:rsidRPr="00B12D2C">
        <w:t xml:space="preserve">perceel 1: </w:t>
      </w:r>
    </w:p>
    <w:p w:rsidR="004117C6" w:rsidRPr="00B12D2C" w:rsidRDefault="004117C6" w:rsidP="004117C6"/>
    <w:p w:rsidR="004117C6" w:rsidRPr="00B12D2C" w:rsidRDefault="004117C6" w:rsidP="00B33B73">
      <w:pPr>
        <w:pStyle w:val="Lijstalinea"/>
        <w:numPr>
          <w:ilvl w:val="0"/>
          <w:numId w:val="11"/>
        </w:numPr>
        <w:autoSpaceDE w:val="0"/>
        <w:autoSpaceDN w:val="0"/>
        <w:adjustRightInd w:val="0"/>
        <w:snapToGrid w:val="0"/>
        <w:rPr>
          <w:rFonts w:eastAsia="Times New Roman" w:cs="Verdana"/>
          <w:color w:val="000000"/>
          <w:szCs w:val="24"/>
          <w:lang w:val="x-none"/>
        </w:rPr>
      </w:pPr>
      <w:r w:rsidRPr="00B12D2C">
        <w:rPr>
          <w:rFonts w:eastAsia="Times New Roman" w:cs="Verdana"/>
          <w:color w:val="000000"/>
          <w:szCs w:val="24"/>
          <w:lang w:val="x-none"/>
        </w:rPr>
        <w:t>Ervaring met</w:t>
      </w:r>
      <w:r w:rsidRPr="00B12D2C">
        <w:rPr>
          <w:rFonts w:eastAsia="Times New Roman" w:cs="Verdana"/>
          <w:color w:val="000000"/>
          <w:szCs w:val="24"/>
        </w:rPr>
        <w:t xml:space="preserve"> het kweken en l</w:t>
      </w:r>
      <w:r w:rsidRPr="00B12D2C">
        <w:rPr>
          <w:rFonts w:eastAsia="Times New Roman" w:cs="Verdana"/>
          <w:color w:val="000000"/>
          <w:szCs w:val="24"/>
          <w:lang w:val="x-none"/>
        </w:rPr>
        <w:t xml:space="preserve">everen </w:t>
      </w:r>
      <w:r w:rsidRPr="00B12D2C">
        <w:rPr>
          <w:rFonts w:eastAsia="Times New Roman" w:cs="Verdana"/>
          <w:color w:val="000000"/>
          <w:szCs w:val="24"/>
        </w:rPr>
        <w:t xml:space="preserve">van bomen, </w:t>
      </w:r>
      <w:r w:rsidR="00B33B73" w:rsidRPr="00B12D2C">
        <w:rPr>
          <w:rFonts w:eastAsia="Times New Roman" w:cs="Verdana"/>
          <w:color w:val="000000"/>
          <w:szCs w:val="24"/>
        </w:rPr>
        <w:t>deze order</w:t>
      </w:r>
      <w:r w:rsidRPr="00B12D2C">
        <w:rPr>
          <w:rFonts w:eastAsia="Times New Roman" w:cs="Verdana"/>
          <w:color w:val="000000"/>
          <w:szCs w:val="24"/>
          <w:lang w:val="x-none"/>
        </w:rPr>
        <w:t xml:space="preserve"> dient een minimale waarde</w:t>
      </w:r>
      <w:r w:rsidRPr="00B12D2C">
        <w:rPr>
          <w:rFonts w:eastAsia="Times New Roman" w:cs="Verdana"/>
          <w:color w:val="000000"/>
          <w:szCs w:val="24"/>
        </w:rPr>
        <w:t xml:space="preserve"> </w:t>
      </w:r>
      <w:r w:rsidRPr="00B12D2C">
        <w:rPr>
          <w:rFonts w:eastAsia="Times New Roman" w:cs="Verdana"/>
          <w:color w:val="000000"/>
          <w:szCs w:val="24"/>
          <w:lang w:val="x-none"/>
        </w:rPr>
        <w:t>te hebben van €</w:t>
      </w:r>
      <w:r w:rsidRPr="00B12D2C">
        <w:rPr>
          <w:rFonts w:eastAsia="Times New Roman" w:cs="Verdana"/>
          <w:color w:val="000000"/>
          <w:szCs w:val="24"/>
        </w:rPr>
        <w:t>2</w:t>
      </w:r>
      <w:r w:rsidRPr="00B12D2C">
        <w:rPr>
          <w:rFonts w:eastAsia="Times New Roman" w:cs="Verdana"/>
          <w:color w:val="000000"/>
          <w:szCs w:val="24"/>
          <w:lang w:val="x-none"/>
        </w:rPr>
        <w:t>0.000,- excl. BTW</w:t>
      </w:r>
      <w:r w:rsidR="009C2E04" w:rsidRPr="00B12D2C">
        <w:rPr>
          <w:rFonts w:eastAsia="Times New Roman" w:cs="Verdana"/>
          <w:color w:val="000000"/>
          <w:szCs w:val="24"/>
        </w:rPr>
        <w:t>;</w:t>
      </w:r>
      <w:r w:rsidRPr="00B12D2C">
        <w:rPr>
          <w:rFonts w:eastAsia="Times New Roman" w:cs="Verdana"/>
          <w:color w:val="000000"/>
          <w:szCs w:val="24"/>
        </w:rPr>
        <w:t xml:space="preserve"> </w:t>
      </w:r>
    </w:p>
    <w:p w:rsidR="007675B2" w:rsidRDefault="004117C6" w:rsidP="00C51E91">
      <w:pPr>
        <w:pStyle w:val="Lijstalinea"/>
        <w:numPr>
          <w:ilvl w:val="0"/>
          <w:numId w:val="11"/>
        </w:numPr>
      </w:pPr>
      <w:r w:rsidRPr="00B12D2C">
        <w:t xml:space="preserve">Het naar tevredenheid </w:t>
      </w:r>
      <w:r w:rsidR="00C51E91" w:rsidRPr="00B12D2C">
        <w:t>hebben geleverd</w:t>
      </w:r>
      <w:r w:rsidRPr="00B12D2C">
        <w:t xml:space="preserve"> van minimaal </w:t>
      </w:r>
      <w:r w:rsidR="007675B2">
        <w:t>1000</w:t>
      </w:r>
      <w:r w:rsidR="00C51E91" w:rsidRPr="00B12D2C">
        <w:t xml:space="preserve"> stuks bomen</w:t>
      </w:r>
      <w:r w:rsidR="00C051DF">
        <w:t>;</w:t>
      </w:r>
    </w:p>
    <w:p w:rsidR="004117C6" w:rsidRPr="00B12D2C" w:rsidRDefault="009F33F6" w:rsidP="00C51E91">
      <w:pPr>
        <w:pStyle w:val="Lijstalinea"/>
        <w:numPr>
          <w:ilvl w:val="0"/>
          <w:numId w:val="11"/>
        </w:numPr>
      </w:pPr>
      <w:r>
        <w:t>Ervaring met het</w:t>
      </w:r>
      <w:r w:rsidR="007675B2">
        <w:t xml:space="preserve"> leveren van </w:t>
      </w:r>
      <w:r w:rsidR="00C51E91" w:rsidRPr="00B12D2C">
        <w:t>20</w:t>
      </w:r>
      <w:r w:rsidR="004117C6" w:rsidRPr="00B12D2C">
        <w:t xml:space="preserve"> verschillende </w:t>
      </w:r>
      <w:r w:rsidR="00C51E91" w:rsidRPr="00B12D2C">
        <w:t>boomsoorten</w:t>
      </w:r>
      <w:r w:rsidR="004117C6" w:rsidRPr="00B12D2C">
        <w:t>.</w:t>
      </w:r>
    </w:p>
    <w:p w:rsidR="004117C6" w:rsidRPr="00B12D2C" w:rsidRDefault="004117C6" w:rsidP="004117C6">
      <w:pPr>
        <w:pStyle w:val="Lijstalinea"/>
        <w:ind w:left="360"/>
      </w:pPr>
    </w:p>
    <w:p w:rsidR="004117C6" w:rsidRPr="00B12D2C" w:rsidRDefault="004117C6" w:rsidP="004117C6">
      <w:r w:rsidRPr="00B12D2C">
        <w:t>Gevraagde ervaringseisen (kerncompetenties)</w:t>
      </w:r>
      <w:r w:rsidR="00E64DD8" w:rsidRPr="00B12D2C">
        <w:t xml:space="preserve"> </w:t>
      </w:r>
      <w:r w:rsidRPr="00B12D2C">
        <w:t xml:space="preserve">perceel 2: </w:t>
      </w:r>
    </w:p>
    <w:p w:rsidR="004117C6" w:rsidRPr="00B12D2C" w:rsidRDefault="004117C6" w:rsidP="004117C6"/>
    <w:p w:rsidR="004117C6" w:rsidRPr="00B12D2C" w:rsidRDefault="004117C6" w:rsidP="00B33B73">
      <w:pPr>
        <w:pStyle w:val="Lijstalinea"/>
        <w:numPr>
          <w:ilvl w:val="0"/>
          <w:numId w:val="22"/>
        </w:numPr>
        <w:autoSpaceDE w:val="0"/>
        <w:autoSpaceDN w:val="0"/>
        <w:adjustRightInd w:val="0"/>
        <w:snapToGrid w:val="0"/>
        <w:rPr>
          <w:rFonts w:eastAsia="Times New Roman" w:cs="Verdana"/>
          <w:color w:val="000000"/>
          <w:szCs w:val="24"/>
          <w:lang w:val="x-none"/>
        </w:rPr>
      </w:pPr>
      <w:r w:rsidRPr="00B12D2C">
        <w:rPr>
          <w:rFonts w:eastAsia="Times New Roman" w:cs="Verdana"/>
          <w:color w:val="000000"/>
          <w:szCs w:val="24"/>
        </w:rPr>
        <w:t>E</w:t>
      </w:r>
      <w:r w:rsidRPr="00B12D2C">
        <w:rPr>
          <w:rFonts w:eastAsia="Times New Roman" w:cs="Verdana"/>
          <w:color w:val="000000"/>
          <w:szCs w:val="24"/>
          <w:lang w:val="x-none"/>
        </w:rPr>
        <w:t xml:space="preserve">rvaring met </w:t>
      </w:r>
      <w:r w:rsidRPr="00B12D2C">
        <w:rPr>
          <w:rFonts w:eastAsia="Times New Roman" w:cs="Verdana"/>
          <w:color w:val="000000"/>
          <w:szCs w:val="24"/>
        </w:rPr>
        <w:t>het kweken en l</w:t>
      </w:r>
      <w:r w:rsidRPr="00B12D2C">
        <w:rPr>
          <w:rFonts w:eastAsia="Times New Roman" w:cs="Verdana"/>
          <w:color w:val="000000"/>
          <w:szCs w:val="24"/>
          <w:lang w:val="x-none"/>
        </w:rPr>
        <w:t xml:space="preserve">everen </w:t>
      </w:r>
      <w:r w:rsidRPr="00B12D2C">
        <w:rPr>
          <w:rFonts w:eastAsia="Times New Roman" w:cs="Verdana"/>
          <w:color w:val="000000"/>
          <w:szCs w:val="24"/>
        </w:rPr>
        <w:t xml:space="preserve">van heesters en </w:t>
      </w:r>
      <w:r w:rsidR="00B40F13" w:rsidRPr="00B12D2C">
        <w:rPr>
          <w:rFonts w:eastAsia="Times New Roman" w:cs="Verdana"/>
          <w:color w:val="000000"/>
          <w:szCs w:val="24"/>
        </w:rPr>
        <w:t>bosplantsoen,</w:t>
      </w:r>
      <w:r w:rsidRPr="00B12D2C">
        <w:rPr>
          <w:rFonts w:eastAsia="Times New Roman" w:cs="Verdana"/>
          <w:color w:val="000000"/>
          <w:szCs w:val="24"/>
          <w:lang w:val="x-none"/>
        </w:rPr>
        <w:t xml:space="preserve"> </w:t>
      </w:r>
      <w:r w:rsidR="00B33B73" w:rsidRPr="00B12D2C">
        <w:rPr>
          <w:rFonts w:eastAsia="Times New Roman" w:cs="Verdana"/>
          <w:color w:val="000000"/>
          <w:szCs w:val="24"/>
        </w:rPr>
        <w:t>deze order</w:t>
      </w:r>
      <w:r w:rsidRPr="00B12D2C">
        <w:rPr>
          <w:rFonts w:eastAsia="Times New Roman" w:cs="Verdana"/>
          <w:color w:val="000000"/>
          <w:szCs w:val="24"/>
          <w:lang w:val="x-none"/>
        </w:rPr>
        <w:t xml:space="preserve"> dient een minimale waarde</w:t>
      </w:r>
      <w:r w:rsidRPr="00B12D2C">
        <w:rPr>
          <w:rFonts w:eastAsia="Times New Roman" w:cs="Verdana"/>
          <w:color w:val="000000"/>
          <w:szCs w:val="24"/>
        </w:rPr>
        <w:t xml:space="preserve"> </w:t>
      </w:r>
      <w:r w:rsidRPr="00B12D2C">
        <w:rPr>
          <w:rFonts w:eastAsia="Times New Roman" w:cs="Verdana"/>
          <w:color w:val="000000"/>
          <w:szCs w:val="24"/>
          <w:lang w:val="x-none"/>
        </w:rPr>
        <w:t>te</w:t>
      </w:r>
      <w:r w:rsidR="009C2E04" w:rsidRPr="00B12D2C">
        <w:rPr>
          <w:rFonts w:eastAsia="Times New Roman" w:cs="Verdana"/>
          <w:color w:val="000000"/>
          <w:szCs w:val="24"/>
          <w:lang w:val="x-none"/>
        </w:rPr>
        <w:t xml:space="preserve"> hebben van €10.000,- excl. BTW</w:t>
      </w:r>
      <w:r w:rsidR="009C2E04" w:rsidRPr="00B12D2C">
        <w:rPr>
          <w:rFonts w:eastAsia="Times New Roman" w:cs="Verdana"/>
          <w:color w:val="000000"/>
          <w:szCs w:val="24"/>
        </w:rPr>
        <w:t>;</w:t>
      </w:r>
    </w:p>
    <w:p w:rsidR="004117C6" w:rsidRPr="00B12D2C" w:rsidRDefault="004117C6" w:rsidP="00C51E91">
      <w:pPr>
        <w:pStyle w:val="Lijstalinea"/>
        <w:numPr>
          <w:ilvl w:val="0"/>
          <w:numId w:val="22"/>
        </w:numPr>
      </w:pPr>
      <w:r w:rsidRPr="00B12D2C">
        <w:t xml:space="preserve">Het naar tevredenheid </w:t>
      </w:r>
      <w:r w:rsidR="00C51E91" w:rsidRPr="00B12D2C">
        <w:t>hebben geleverd</w:t>
      </w:r>
      <w:r w:rsidRPr="00B12D2C">
        <w:t xml:space="preserve"> van minimaal 5.000 stuks heesters, waarvan mi</w:t>
      </w:r>
      <w:r w:rsidR="00C51E91" w:rsidRPr="00B12D2C">
        <w:t>nimaal 5</w:t>
      </w:r>
      <w:r w:rsidRPr="00B12D2C">
        <w:t>0 verschillende soorten</w:t>
      </w:r>
      <w:r w:rsidR="009C2E04" w:rsidRPr="00B12D2C">
        <w:t>;</w:t>
      </w:r>
    </w:p>
    <w:p w:rsidR="004117C6" w:rsidRPr="00B12D2C" w:rsidRDefault="004117C6" w:rsidP="00C51E91">
      <w:pPr>
        <w:pStyle w:val="Lijstalinea"/>
        <w:numPr>
          <w:ilvl w:val="0"/>
          <w:numId w:val="22"/>
        </w:numPr>
      </w:pPr>
      <w:r w:rsidRPr="00B12D2C">
        <w:rPr>
          <w:rFonts w:eastAsia="Times New Roman" w:cs="Verdana"/>
          <w:color w:val="000000"/>
          <w:szCs w:val="24"/>
        </w:rPr>
        <w:t xml:space="preserve">Het naar tevredenheid </w:t>
      </w:r>
      <w:r w:rsidR="00C51E91" w:rsidRPr="00B12D2C">
        <w:rPr>
          <w:rFonts w:eastAsia="Times New Roman" w:cs="Verdana"/>
          <w:color w:val="000000"/>
          <w:szCs w:val="24"/>
        </w:rPr>
        <w:t>hebben geleverd</w:t>
      </w:r>
      <w:r w:rsidRPr="00B12D2C">
        <w:rPr>
          <w:rFonts w:eastAsia="Times New Roman" w:cs="Verdana"/>
          <w:color w:val="000000"/>
          <w:szCs w:val="24"/>
        </w:rPr>
        <w:t xml:space="preserve"> van </w:t>
      </w:r>
      <w:r w:rsidRPr="00B12D2C">
        <w:t>minimaal 2.000 stuks bosplantsoen, waarvan minimaal 8 verschillende soorten.</w:t>
      </w:r>
    </w:p>
    <w:p w:rsidR="00C12C48" w:rsidRPr="00F46C97" w:rsidRDefault="00C12C48" w:rsidP="00F46C97">
      <w:pPr>
        <w:autoSpaceDE w:val="0"/>
        <w:autoSpaceDN w:val="0"/>
        <w:adjustRightInd w:val="0"/>
        <w:snapToGrid w:val="0"/>
        <w:rPr>
          <w:rFonts w:eastAsia="Times New Roman" w:cs="Verdana"/>
          <w:color w:val="000000"/>
          <w:szCs w:val="24"/>
        </w:rPr>
      </w:pPr>
    </w:p>
    <w:p w:rsidR="001B5C5F" w:rsidRDefault="006E060C" w:rsidP="009E37FA">
      <w:r>
        <w:t>Inschrijver</w:t>
      </w:r>
      <w:r w:rsidR="00A56EA6" w:rsidRPr="002D0C07">
        <w:t xml:space="preserve"> dient zijn ervaring te onderbouwen door het geven van één</w:t>
      </w:r>
      <w:r w:rsidR="001A45AA">
        <w:t xml:space="preserve"> </w:t>
      </w:r>
      <w:r w:rsidR="00A56EA6" w:rsidRPr="002D0C07">
        <w:t xml:space="preserve">referentie </w:t>
      </w:r>
      <w:r w:rsidR="00930424">
        <w:t>(</w:t>
      </w:r>
      <w:r w:rsidR="00FA3B97">
        <w:t>zie</w:t>
      </w:r>
      <w:r w:rsidR="007F4611">
        <w:br/>
      </w:r>
      <w:r w:rsidR="00930424" w:rsidRPr="009E37FA">
        <w:t xml:space="preserve">invulbijlage </w:t>
      </w:r>
      <w:r w:rsidR="00FA3B97">
        <w:t>5</w:t>
      </w:r>
      <w:r w:rsidR="00930424" w:rsidRPr="009E37FA">
        <w:t>)</w:t>
      </w:r>
      <w:r w:rsidR="00930424">
        <w:t xml:space="preserve"> </w:t>
      </w:r>
      <w:r w:rsidR="001B5C5F">
        <w:t>voor de genoemde kerncompetenties</w:t>
      </w:r>
      <w:r w:rsidR="00A56EA6" w:rsidRPr="002D0C07">
        <w:t xml:space="preserve">. </w:t>
      </w:r>
      <w:r w:rsidR="001B5C5F">
        <w:t xml:space="preserve">Indien bij de eerste referentie geen sprake is van een of meerdere bepaalde kerncompetentie(s) kan een tweede </w:t>
      </w:r>
      <w:r w:rsidR="007F4611">
        <w:t xml:space="preserve">en eventueel een derde </w:t>
      </w:r>
      <w:r w:rsidR="001B5C5F">
        <w:t>referentie ingevuld worden.</w:t>
      </w:r>
      <w:r w:rsidR="007F4611">
        <w:t xml:space="preserve"> </w:t>
      </w:r>
    </w:p>
    <w:p w:rsidR="001B5C5F" w:rsidRDefault="001B5C5F" w:rsidP="00A56EA6"/>
    <w:p w:rsidR="00A56EA6" w:rsidRDefault="00A56EA6" w:rsidP="00A56EA6">
      <w:r w:rsidRPr="002D0C07">
        <w:t>Deze referentie</w:t>
      </w:r>
      <w:r w:rsidR="008B31DF">
        <w:t>o</w:t>
      </w:r>
      <w:r w:rsidR="001C40E4">
        <w:t>pdracht</w:t>
      </w:r>
      <w:r w:rsidR="001B5C5F">
        <w:t>(</w:t>
      </w:r>
      <w:r w:rsidRPr="002D0C07">
        <w:t>en</w:t>
      </w:r>
      <w:r w:rsidR="001B5C5F">
        <w:t>) dient/</w:t>
      </w:r>
      <w:r w:rsidRPr="002D0C07">
        <w:t xml:space="preserve"> dienen in de afgelopen 3 jaar te zijn uitgevoerd, terugrekenend vanaf de datum van sluiting van </w:t>
      </w:r>
      <w:r w:rsidR="008503FB">
        <w:t>Inschrijving</w:t>
      </w:r>
      <w:r w:rsidR="001A45AA">
        <w:t>.</w:t>
      </w:r>
    </w:p>
    <w:p w:rsidR="001A45AA" w:rsidRPr="002D0C07" w:rsidRDefault="001A45AA" w:rsidP="00A56EA6"/>
    <w:p w:rsidR="00A56EA6" w:rsidRPr="002D0C07" w:rsidRDefault="00A56EA6" w:rsidP="00A56EA6">
      <w:r w:rsidRPr="002D0C07">
        <w:lastRenderedPageBreak/>
        <w:t xml:space="preserve">Indien </w:t>
      </w:r>
      <w:r w:rsidR="006E060C">
        <w:t>Inschrijver</w:t>
      </w:r>
      <w:r w:rsidRPr="002D0C07">
        <w:t xml:space="preserve"> meer dan 1 referentie per gevra</w:t>
      </w:r>
      <w:r w:rsidR="001A45AA">
        <w:t xml:space="preserve">agde </w:t>
      </w:r>
      <w:r w:rsidR="001B5C5F">
        <w:t>kerncompetentie</w:t>
      </w:r>
      <w:r w:rsidR="001A45AA">
        <w:t xml:space="preserve"> opgeeft, zal </w:t>
      </w:r>
      <w:r w:rsidRPr="002D0C07">
        <w:t xml:space="preserve">de </w:t>
      </w:r>
      <w:r w:rsidR="0072316B">
        <w:t xml:space="preserve">Aanbestedende Dienst </w:t>
      </w:r>
      <w:r w:rsidRPr="002D0C07">
        <w:t xml:space="preserve">uitsluitend de eerste vermelde </w:t>
      </w:r>
      <w:r w:rsidR="00C20D9C" w:rsidRPr="002D0C07">
        <w:t xml:space="preserve">referentie </w:t>
      </w:r>
      <w:r w:rsidRPr="002D0C07">
        <w:t>beoordelen. De overige referentie(s) worden terzijde gelegd</w:t>
      </w:r>
      <w:r w:rsidR="001A45AA">
        <w:t xml:space="preserve">, dit om de gelijke behandeling </w:t>
      </w:r>
      <w:r w:rsidRPr="002D0C07">
        <w:t xml:space="preserve">van alle </w:t>
      </w:r>
      <w:r w:rsidR="006E060C">
        <w:t>Inschrijver</w:t>
      </w:r>
      <w:r w:rsidR="001A45AA">
        <w:t>s te waarborgen.</w:t>
      </w:r>
    </w:p>
    <w:p w:rsidR="001A45AA" w:rsidRDefault="001A45AA" w:rsidP="00A56EA6"/>
    <w:p w:rsidR="00A56EA6" w:rsidRDefault="00A56EA6" w:rsidP="00A56EA6">
      <w:r w:rsidRPr="002D0C07">
        <w:t xml:space="preserve">De </w:t>
      </w:r>
      <w:r w:rsidR="00A55FAD">
        <w:t xml:space="preserve">Aanbestedende Dienst </w:t>
      </w:r>
      <w:r w:rsidRPr="002D0C07">
        <w:t xml:space="preserve">behoudt zich het recht voor met betrekking tot de opgegeven </w:t>
      </w:r>
      <w:r w:rsidR="007F4611">
        <w:t>ervaringseisen</w:t>
      </w:r>
      <w:r w:rsidR="00E605A3">
        <w:t xml:space="preserve"> en </w:t>
      </w:r>
      <w:r w:rsidR="007F4611">
        <w:t>kerncompetenties</w:t>
      </w:r>
      <w:r w:rsidRPr="002D0C07">
        <w:t xml:space="preserve"> navraag te doen </w:t>
      </w:r>
      <w:r w:rsidR="001A45AA">
        <w:t xml:space="preserve">bij de betreffende referenten. </w:t>
      </w:r>
    </w:p>
    <w:p w:rsidR="001A45AA" w:rsidRPr="002D0C07" w:rsidRDefault="001A45AA" w:rsidP="00A56EA6"/>
    <w:p w:rsidR="00D11438" w:rsidRDefault="00A56EA6" w:rsidP="00A56EA6">
      <w:r w:rsidRPr="002D0C07">
        <w:t xml:space="preserve">Door ondertekening van </w:t>
      </w:r>
      <w:r w:rsidR="004818AF">
        <w:t xml:space="preserve">het UEA </w:t>
      </w:r>
      <w:r w:rsidRPr="002D0C07">
        <w:t xml:space="preserve">geeft </w:t>
      </w:r>
      <w:r w:rsidR="006E060C">
        <w:t>Inschrijver</w:t>
      </w:r>
      <w:r w:rsidRPr="002D0C07">
        <w:t xml:space="preserve"> in eerste instantie aan te voldoen aa</w:t>
      </w:r>
      <w:r w:rsidR="001A45AA">
        <w:t xml:space="preserve">n bovengenoemde ervaringseisen. </w:t>
      </w:r>
    </w:p>
    <w:p w:rsidR="007C21E1" w:rsidRDefault="007C21E1" w:rsidP="00A56EA6"/>
    <w:p w:rsidR="00D11438" w:rsidRDefault="00A56EA6" w:rsidP="006A47EA">
      <w:r w:rsidRPr="002D0C07">
        <w:t xml:space="preserve">Om de betrouwbaarheid van de referentie opgave te </w:t>
      </w:r>
      <w:r w:rsidR="00C20D9C" w:rsidRPr="002D0C07">
        <w:t xml:space="preserve">zekeren, </w:t>
      </w:r>
      <w:r w:rsidRPr="002D0C07">
        <w:t xml:space="preserve">behoudt de </w:t>
      </w:r>
      <w:r w:rsidR="00A55FAD">
        <w:t xml:space="preserve">Aanbestedende Dienst </w:t>
      </w:r>
      <w:r w:rsidRPr="002D0C07">
        <w:t xml:space="preserve">zich het recht voor </w:t>
      </w:r>
      <w:r w:rsidR="008A0E79">
        <w:t xml:space="preserve">om – indien nog nodig - </w:t>
      </w:r>
      <w:r w:rsidRPr="002D0C07">
        <w:t xml:space="preserve">voorafgaand aan definitieve </w:t>
      </w:r>
      <w:r w:rsidR="00333740">
        <w:t>Gunning</w:t>
      </w:r>
      <w:r w:rsidRPr="002D0C07">
        <w:t xml:space="preserve"> </w:t>
      </w:r>
      <w:r w:rsidR="008A0E79">
        <w:t xml:space="preserve">te vragen </w:t>
      </w:r>
      <w:r w:rsidRPr="002D0C07">
        <w:t xml:space="preserve">dat de opgegeven referenties aangetoond dienen te worden door een ondertekende verklaring van de betreffende </w:t>
      </w:r>
      <w:r w:rsidR="006E060C">
        <w:t>Koper</w:t>
      </w:r>
      <w:r w:rsidRPr="002D0C07">
        <w:t xml:space="preserve"> (conform artikel 2.93 lid 2 </w:t>
      </w:r>
      <w:r w:rsidR="001C40E4">
        <w:t>Aanbestedingswet</w:t>
      </w:r>
      <w:r w:rsidRPr="002D0C07">
        <w:t xml:space="preserve">). </w:t>
      </w:r>
    </w:p>
    <w:p w:rsidR="00F6781F" w:rsidRDefault="00F6781F" w:rsidP="006A47EA"/>
    <w:p w:rsidR="00F6781F" w:rsidRDefault="00F6781F">
      <w:pPr>
        <w:spacing w:line="240" w:lineRule="atLeast"/>
      </w:pPr>
      <w:r>
        <w:br w:type="page"/>
      </w:r>
    </w:p>
    <w:p w:rsidR="007F4611" w:rsidRDefault="007F4611"/>
    <w:p w:rsidR="00DC17CF" w:rsidRDefault="00DC17CF" w:rsidP="00DC17CF">
      <w:pPr>
        <w:pStyle w:val="Kop1"/>
        <w:numPr>
          <w:ilvl w:val="0"/>
          <w:numId w:val="26"/>
        </w:numPr>
      </w:pPr>
      <w:bookmarkStart w:id="93" w:name="_Toc20919676"/>
      <w:bookmarkStart w:id="94" w:name="_Toc83206525"/>
      <w:r w:rsidRPr="00C02725">
        <w:t>Programma van Wensen</w:t>
      </w:r>
      <w:bookmarkEnd w:id="93"/>
      <w:bookmarkEnd w:id="94"/>
    </w:p>
    <w:p w:rsidR="00780626" w:rsidRDefault="00780626" w:rsidP="00780626"/>
    <w:p w:rsidR="00780626" w:rsidRDefault="00780626" w:rsidP="00780626">
      <w:pPr>
        <w:pStyle w:val="Kop2"/>
      </w:pPr>
      <w:bookmarkStart w:id="95" w:name="_Toc449348167"/>
      <w:bookmarkStart w:id="96" w:name="_Toc440979164"/>
      <w:bookmarkStart w:id="97" w:name="_Toc83206526"/>
      <w:r>
        <w:t>4.1</w:t>
      </w:r>
      <w:r>
        <w:tab/>
      </w:r>
      <w:bookmarkEnd w:id="95"/>
      <w:bookmarkEnd w:id="96"/>
      <w:r w:rsidR="00A24734">
        <w:t>Gunningcriterium</w:t>
      </w:r>
      <w:bookmarkEnd w:id="97"/>
      <w:r w:rsidR="00DC17CF">
        <w:t xml:space="preserve"> </w:t>
      </w:r>
    </w:p>
    <w:p w:rsidR="00734AF5" w:rsidRDefault="00780626" w:rsidP="00FB42F1">
      <w:pPr>
        <w:rPr>
          <w:rFonts w:cs="Arial"/>
        </w:rPr>
      </w:pPr>
      <w:r>
        <w:rPr>
          <w:rFonts w:cs="Arial"/>
        </w:rPr>
        <w:t xml:space="preserve">Het gunningscriterium is de “Economisch Meest </w:t>
      </w:r>
      <w:r w:rsidRPr="00D36965">
        <w:rPr>
          <w:rFonts w:cs="Arial"/>
        </w:rPr>
        <w:t xml:space="preserve">Voordelige Inschrijving” (EMVI). </w:t>
      </w:r>
      <w:r w:rsidR="00FB42F1">
        <w:rPr>
          <w:rFonts w:cs="Arial"/>
        </w:rPr>
        <w:t>Het</w:t>
      </w:r>
      <w:r w:rsidR="00B40F13" w:rsidRPr="00D36965">
        <w:rPr>
          <w:rFonts w:cs="Arial"/>
        </w:rPr>
        <w:t xml:space="preserve"> </w:t>
      </w:r>
      <w:r w:rsidRPr="00D36965">
        <w:rPr>
          <w:rFonts w:cs="Arial"/>
        </w:rPr>
        <w:t>beoordelingscriteri</w:t>
      </w:r>
      <w:r w:rsidR="00FB42F1">
        <w:rPr>
          <w:rFonts w:cs="Arial"/>
        </w:rPr>
        <w:t xml:space="preserve">um is </w:t>
      </w:r>
      <w:r w:rsidR="00D36965" w:rsidRPr="00D36965">
        <w:rPr>
          <w:rFonts w:cs="Arial"/>
        </w:rPr>
        <w:t xml:space="preserve">kwaliteit. </w:t>
      </w:r>
    </w:p>
    <w:p w:rsidR="00734AF5" w:rsidRDefault="00734AF5" w:rsidP="00FB42F1">
      <w:pPr>
        <w:rPr>
          <w:rFonts w:cs="Arial"/>
        </w:rPr>
      </w:pPr>
    </w:p>
    <w:p w:rsidR="00577E32" w:rsidRDefault="00734AF5" w:rsidP="00FB42F1">
      <w:pPr>
        <w:rPr>
          <w:rFonts w:cs="Arial"/>
        </w:rPr>
      </w:pPr>
      <w:r>
        <w:rPr>
          <w:rFonts w:cs="Arial"/>
        </w:rPr>
        <w:t>Prijs maakt nadrukkelijk geen onderdeel uit voor gunning van de raamovereenkomst. De prijs maakt onderdeel uit bij de verdeling van de nadere opdrachten middels een</w:t>
      </w:r>
      <w:r w:rsidR="00DC17CF">
        <w:rPr>
          <w:rFonts w:cs="Arial"/>
        </w:rPr>
        <w:t xml:space="preserve"> </w:t>
      </w:r>
      <w:r w:rsidR="00577E32">
        <w:rPr>
          <w:rFonts w:cs="Arial"/>
        </w:rPr>
        <w:t>roulatie dan wel een</w:t>
      </w:r>
      <w:r>
        <w:rPr>
          <w:rFonts w:cs="Arial"/>
        </w:rPr>
        <w:t xml:space="preserve"> minicompetitie binnen de gesloten raamovereenkomst.</w:t>
      </w:r>
      <w:r w:rsidR="00037250">
        <w:rPr>
          <w:rFonts w:cs="Arial"/>
        </w:rPr>
        <w:t xml:space="preserve"> </w:t>
      </w:r>
    </w:p>
    <w:p w:rsidR="00DC17CF" w:rsidRDefault="00DC17CF" w:rsidP="00FB42F1">
      <w:pPr>
        <w:rPr>
          <w:rFonts w:cs="Arial"/>
        </w:rPr>
      </w:pPr>
    </w:p>
    <w:p w:rsidR="00780626" w:rsidRDefault="00545A0E" w:rsidP="00FB42F1">
      <w:pPr>
        <w:rPr>
          <w:rFonts w:cs="Arial"/>
        </w:rPr>
      </w:pPr>
      <w:r>
        <w:rPr>
          <w:rFonts w:cs="Arial"/>
        </w:rPr>
        <w:t>Voor de uitvoering van de m</w:t>
      </w:r>
      <w:r w:rsidR="0009033B">
        <w:rPr>
          <w:rFonts w:cs="Arial"/>
        </w:rPr>
        <w:t>inicompetitie binnen de overeen</w:t>
      </w:r>
      <w:r>
        <w:rPr>
          <w:rFonts w:cs="Arial"/>
        </w:rPr>
        <w:t xml:space="preserve">komst </w:t>
      </w:r>
      <w:r w:rsidR="0009033B">
        <w:rPr>
          <w:rFonts w:cs="Arial"/>
        </w:rPr>
        <w:t>wordt verwezen naar artikel 3.3 van de concepto</w:t>
      </w:r>
      <w:r>
        <w:rPr>
          <w:rFonts w:cs="Arial"/>
        </w:rPr>
        <w:t xml:space="preserve">vereenkomst. </w:t>
      </w:r>
    </w:p>
    <w:p w:rsidR="00545A0E" w:rsidRPr="00D36965" w:rsidRDefault="00545A0E" w:rsidP="00FB42F1">
      <w:pPr>
        <w:rPr>
          <w:rFonts w:cs="Arial"/>
          <w:highlight w:val="yellow"/>
        </w:rPr>
      </w:pPr>
    </w:p>
    <w:p w:rsidR="005E728A" w:rsidRDefault="005E728A" w:rsidP="004A63E4">
      <w:pPr>
        <w:rPr>
          <w:rFonts w:cs="Arial"/>
        </w:rPr>
      </w:pPr>
      <w:r>
        <w:rPr>
          <w:rFonts w:cs="Arial"/>
        </w:rPr>
        <w:t>Per perceel is er een lijst opgesteld</w:t>
      </w:r>
      <w:r w:rsidR="00F20175">
        <w:rPr>
          <w:rFonts w:cs="Arial"/>
        </w:rPr>
        <w:t xml:space="preserve"> </w:t>
      </w:r>
      <w:r>
        <w:rPr>
          <w:rFonts w:cs="Arial"/>
        </w:rPr>
        <w:t xml:space="preserve">van producten die binnen het perceel </w:t>
      </w:r>
      <w:r w:rsidR="00CB3C19">
        <w:rPr>
          <w:rFonts w:cs="Arial"/>
        </w:rPr>
        <w:t xml:space="preserve">minimaal </w:t>
      </w:r>
      <w:r>
        <w:rPr>
          <w:rFonts w:cs="Arial"/>
        </w:rPr>
        <w:t>geleverd moeten kunnen worden</w:t>
      </w:r>
      <w:r w:rsidR="004A63E4">
        <w:rPr>
          <w:rFonts w:cs="Arial"/>
        </w:rPr>
        <w:t>, zie invulbijlagen 6 en 7. Inschrijver conformeert</w:t>
      </w:r>
      <w:r>
        <w:rPr>
          <w:rFonts w:cs="Arial"/>
        </w:rPr>
        <w:t xml:space="preserve"> zich door in te schrijve</w:t>
      </w:r>
      <w:r w:rsidR="00CB3C19">
        <w:rPr>
          <w:rFonts w:cs="Arial"/>
        </w:rPr>
        <w:t>n</w:t>
      </w:r>
      <w:r>
        <w:rPr>
          <w:rFonts w:cs="Arial"/>
        </w:rPr>
        <w:t xml:space="preserve"> dat zij alle producten zoals opgenomen in de bijlage</w:t>
      </w:r>
      <w:r w:rsidR="00CB3C19">
        <w:rPr>
          <w:rFonts w:cs="Arial"/>
        </w:rPr>
        <w:t>n</w:t>
      </w:r>
      <w:r>
        <w:rPr>
          <w:rFonts w:cs="Arial"/>
        </w:rPr>
        <w:t xml:space="preserve"> kan leveren.</w:t>
      </w:r>
    </w:p>
    <w:p w:rsidR="00CB3C19" w:rsidRDefault="00CB3C19" w:rsidP="00FA3B97">
      <w:pPr>
        <w:rPr>
          <w:rFonts w:cs="Arial"/>
        </w:rPr>
      </w:pPr>
    </w:p>
    <w:p w:rsidR="00CB3C19" w:rsidRDefault="00CB3C19" w:rsidP="00FB42F1">
      <w:pPr>
        <w:rPr>
          <w:rFonts w:cs="Arial"/>
        </w:rPr>
      </w:pPr>
      <w:r w:rsidRPr="00CB3C19">
        <w:rPr>
          <w:rFonts w:cs="Arial"/>
        </w:rPr>
        <w:t>N.B. De lijsten van het plantmateri</w:t>
      </w:r>
      <w:r w:rsidR="004A63E4">
        <w:rPr>
          <w:rFonts w:cs="Arial"/>
        </w:rPr>
        <w:t>aal zijn niet uitputtend voor</w:t>
      </w:r>
      <w:r w:rsidRPr="00CB3C19">
        <w:rPr>
          <w:rFonts w:cs="Arial"/>
        </w:rPr>
        <w:t xml:space="preserve"> gedurende de looptijd van de Overeenkomst te leveren soorten. De lijsten bevatten de soorten die in afgelopen plantseizoenen door Aanbesteder zijn ingekocht en zijn </w:t>
      </w:r>
      <w:r>
        <w:rPr>
          <w:rFonts w:cs="Arial"/>
        </w:rPr>
        <w:t xml:space="preserve">mede </w:t>
      </w:r>
      <w:r w:rsidR="00F923E8">
        <w:rPr>
          <w:rFonts w:cs="Arial"/>
        </w:rPr>
        <w:t xml:space="preserve">bedoeld om </w:t>
      </w:r>
      <w:r w:rsidR="00FB42F1" w:rsidRPr="00CB3C19">
        <w:rPr>
          <w:rFonts w:cs="Arial"/>
        </w:rPr>
        <w:t>om de hoogte van het percentage van de soorten die door Inschrijver zelf gekweekt worden, te kunnen bepalen</w:t>
      </w:r>
      <w:r w:rsidRPr="00CB3C19">
        <w:rPr>
          <w:rFonts w:cs="Arial"/>
        </w:rPr>
        <w:t>.</w:t>
      </w:r>
    </w:p>
    <w:p w:rsidR="0092463A" w:rsidRPr="0092463A" w:rsidRDefault="0092463A" w:rsidP="00F526FC">
      <w:bookmarkStart w:id="98" w:name="_Toc440979165"/>
      <w:bookmarkStart w:id="99" w:name="_Toc449348169"/>
    </w:p>
    <w:p w:rsidR="00780626" w:rsidRDefault="00FB42F1" w:rsidP="00780626">
      <w:pPr>
        <w:pStyle w:val="Kop3"/>
        <w:rPr>
          <w:rFonts w:eastAsiaTheme="minorHAnsi" w:cstheme="minorBidi"/>
        </w:rPr>
      </w:pPr>
      <w:bookmarkStart w:id="100" w:name="_Toc83206527"/>
      <w:r>
        <w:rPr>
          <w:rFonts w:eastAsiaTheme="minorHAnsi"/>
        </w:rPr>
        <w:t>4.1.1</w:t>
      </w:r>
      <w:r w:rsidR="0092463A">
        <w:rPr>
          <w:rFonts w:eastAsiaTheme="minorHAnsi"/>
        </w:rPr>
        <w:t xml:space="preserve"> </w:t>
      </w:r>
      <w:r w:rsidR="00780626">
        <w:t>Kwalitatief</w:t>
      </w:r>
      <w:r w:rsidR="00780626">
        <w:rPr>
          <w:rFonts w:eastAsiaTheme="minorHAnsi"/>
        </w:rPr>
        <w:t xml:space="preserve"> deel</w:t>
      </w:r>
      <w:bookmarkEnd w:id="98"/>
      <w:r w:rsidR="00780626">
        <w:rPr>
          <w:rFonts w:eastAsiaTheme="minorHAnsi"/>
        </w:rPr>
        <w:t>, plan van aanpak</w:t>
      </w:r>
      <w:bookmarkEnd w:id="99"/>
      <w:bookmarkEnd w:id="100"/>
    </w:p>
    <w:p w:rsidR="00780626" w:rsidRDefault="00780626" w:rsidP="00780626">
      <w:pPr>
        <w:pStyle w:val="Standaardplus2cm"/>
        <w:ind w:left="0"/>
        <w:rPr>
          <w:rFonts w:ascii="Verdana" w:hAnsi="Verdana"/>
          <w:bCs/>
          <w:sz w:val="18"/>
          <w:szCs w:val="18"/>
        </w:rPr>
      </w:pPr>
    </w:p>
    <w:p w:rsidR="00780626" w:rsidRDefault="00780626" w:rsidP="00780626">
      <w:pPr>
        <w:pStyle w:val="Standaardplus2cm"/>
        <w:ind w:left="0"/>
        <w:rPr>
          <w:rFonts w:ascii="Verdana" w:hAnsi="Verdana"/>
          <w:bCs/>
          <w:sz w:val="18"/>
          <w:szCs w:val="18"/>
        </w:rPr>
      </w:pPr>
      <w:r>
        <w:rPr>
          <w:rFonts w:ascii="Verdana" w:hAnsi="Verdana"/>
          <w:bCs/>
          <w:sz w:val="18"/>
          <w:szCs w:val="18"/>
        </w:rPr>
        <w:t>Het kwalitatief deel omvat een beschrijving van de aanbieding van het kwalitatieve deel; het plan van aanpak.</w:t>
      </w:r>
    </w:p>
    <w:p w:rsidR="005E728A" w:rsidRDefault="005E728A" w:rsidP="00780626">
      <w:pPr>
        <w:pStyle w:val="Standaardplus2cm"/>
        <w:ind w:left="0"/>
        <w:rPr>
          <w:rFonts w:ascii="Verdana" w:hAnsi="Verdana"/>
          <w:bCs/>
          <w:sz w:val="18"/>
          <w:szCs w:val="18"/>
        </w:rPr>
      </w:pPr>
    </w:p>
    <w:p w:rsidR="005E728A" w:rsidRDefault="005E728A" w:rsidP="00780626">
      <w:pPr>
        <w:pStyle w:val="Standaardplus2cm"/>
        <w:ind w:left="0"/>
        <w:rPr>
          <w:rFonts w:ascii="Verdana" w:hAnsi="Verdana"/>
          <w:bCs/>
          <w:sz w:val="18"/>
          <w:szCs w:val="18"/>
        </w:rPr>
      </w:pPr>
      <w:r>
        <w:rPr>
          <w:rFonts w:ascii="Verdana" w:hAnsi="Verdana"/>
          <w:bCs/>
          <w:sz w:val="18"/>
          <w:szCs w:val="18"/>
        </w:rPr>
        <w:t>Per perceel dient een apart plan van aanpak opges</w:t>
      </w:r>
      <w:r w:rsidR="007979C9">
        <w:rPr>
          <w:rFonts w:ascii="Verdana" w:hAnsi="Verdana"/>
          <w:bCs/>
          <w:sz w:val="18"/>
          <w:szCs w:val="18"/>
        </w:rPr>
        <w:t>te</w:t>
      </w:r>
      <w:r>
        <w:rPr>
          <w:rFonts w:ascii="Verdana" w:hAnsi="Verdana"/>
          <w:bCs/>
          <w:sz w:val="18"/>
          <w:szCs w:val="18"/>
        </w:rPr>
        <w:t>ld te worden.</w:t>
      </w:r>
    </w:p>
    <w:p w:rsidR="00780626" w:rsidRDefault="00780626" w:rsidP="00780626">
      <w:pPr>
        <w:rPr>
          <w:b/>
          <w:bCs/>
        </w:rPr>
      </w:pPr>
    </w:p>
    <w:p w:rsidR="00780626" w:rsidRDefault="00780626" w:rsidP="00780626">
      <w:pPr>
        <w:pStyle w:val="Standaardplus2cm"/>
        <w:ind w:left="0"/>
        <w:rPr>
          <w:rFonts w:ascii="Verdana" w:hAnsi="Verdana"/>
          <w:bCs/>
          <w:sz w:val="18"/>
          <w:szCs w:val="18"/>
        </w:rPr>
      </w:pPr>
      <w:r>
        <w:rPr>
          <w:rFonts w:ascii="Verdana" w:hAnsi="Verdana"/>
          <w:bCs/>
          <w:sz w:val="18"/>
          <w:szCs w:val="18"/>
        </w:rPr>
        <w:t>Het plan van aanpak dient minimaal te bevatten:</w:t>
      </w:r>
    </w:p>
    <w:p w:rsidR="00780626" w:rsidRDefault="00780626" w:rsidP="004117C6">
      <w:pPr>
        <w:pStyle w:val="Standaardplus2cm"/>
        <w:numPr>
          <w:ilvl w:val="0"/>
          <w:numId w:val="17"/>
        </w:numPr>
        <w:rPr>
          <w:rFonts w:ascii="Verdana" w:hAnsi="Verdana"/>
          <w:bCs/>
          <w:sz w:val="18"/>
          <w:szCs w:val="18"/>
        </w:rPr>
      </w:pPr>
      <w:r>
        <w:rPr>
          <w:rFonts w:ascii="Verdana" w:hAnsi="Verdana"/>
          <w:bCs/>
          <w:sz w:val="18"/>
          <w:szCs w:val="18"/>
        </w:rPr>
        <w:t>Voorblad</w:t>
      </w:r>
    </w:p>
    <w:p w:rsidR="00780626" w:rsidRDefault="00780626" w:rsidP="004117C6">
      <w:pPr>
        <w:pStyle w:val="Standaardplus2cm"/>
        <w:numPr>
          <w:ilvl w:val="0"/>
          <w:numId w:val="17"/>
        </w:numPr>
        <w:rPr>
          <w:rFonts w:ascii="Verdana" w:hAnsi="Verdana"/>
          <w:bCs/>
          <w:sz w:val="18"/>
          <w:szCs w:val="18"/>
        </w:rPr>
      </w:pPr>
      <w:r>
        <w:rPr>
          <w:rFonts w:ascii="Verdana" w:hAnsi="Verdana"/>
          <w:bCs/>
          <w:sz w:val="18"/>
          <w:szCs w:val="18"/>
        </w:rPr>
        <w:t>Inhoudsopgave</w:t>
      </w:r>
    </w:p>
    <w:p w:rsidR="00780626" w:rsidRDefault="00780626" w:rsidP="004117C6">
      <w:pPr>
        <w:pStyle w:val="Standaardplus2cm"/>
        <w:numPr>
          <w:ilvl w:val="0"/>
          <w:numId w:val="17"/>
        </w:numPr>
        <w:rPr>
          <w:rFonts w:ascii="Verdana" w:hAnsi="Verdana"/>
          <w:bCs/>
          <w:sz w:val="18"/>
          <w:szCs w:val="18"/>
        </w:rPr>
      </w:pPr>
      <w:r>
        <w:rPr>
          <w:rFonts w:ascii="Verdana" w:hAnsi="Verdana"/>
          <w:bCs/>
          <w:sz w:val="18"/>
          <w:szCs w:val="18"/>
        </w:rPr>
        <w:t>Separate paragraaf voor beschrijving van elk subcriterium.</w:t>
      </w:r>
    </w:p>
    <w:p w:rsidR="00780626" w:rsidRDefault="00780626" w:rsidP="004117C6">
      <w:pPr>
        <w:pStyle w:val="Standaardplus2cm"/>
        <w:numPr>
          <w:ilvl w:val="1"/>
          <w:numId w:val="17"/>
        </w:numPr>
        <w:rPr>
          <w:rFonts w:ascii="Verdana" w:hAnsi="Verdana"/>
          <w:bCs/>
          <w:sz w:val="18"/>
          <w:szCs w:val="18"/>
        </w:rPr>
      </w:pPr>
      <w:r>
        <w:rPr>
          <w:rFonts w:ascii="Verdana" w:hAnsi="Verdana"/>
          <w:bCs/>
          <w:sz w:val="18"/>
          <w:szCs w:val="18"/>
        </w:rPr>
        <w:t xml:space="preserve">Subcriterium 1 </w:t>
      </w:r>
      <w:r>
        <w:rPr>
          <w:rFonts w:ascii="Verdana" w:eastAsiaTheme="minorHAnsi" w:hAnsi="Verdana"/>
          <w:sz w:val="18"/>
          <w:szCs w:val="18"/>
        </w:rPr>
        <w:t>: Duurzaamheid</w:t>
      </w:r>
    </w:p>
    <w:p w:rsidR="00780626" w:rsidRDefault="00780626" w:rsidP="00E64DD8">
      <w:pPr>
        <w:pStyle w:val="Standaardplus2cm"/>
        <w:numPr>
          <w:ilvl w:val="1"/>
          <w:numId w:val="17"/>
        </w:numPr>
        <w:rPr>
          <w:rFonts w:ascii="Verdana" w:hAnsi="Verdana"/>
          <w:bCs/>
          <w:sz w:val="18"/>
          <w:szCs w:val="18"/>
        </w:rPr>
      </w:pPr>
      <w:r>
        <w:rPr>
          <w:rFonts w:ascii="Verdana" w:hAnsi="Verdana"/>
          <w:bCs/>
          <w:sz w:val="18"/>
          <w:szCs w:val="18"/>
        </w:rPr>
        <w:t xml:space="preserve">Subcriterium 2 </w:t>
      </w:r>
      <w:r>
        <w:rPr>
          <w:rFonts w:ascii="Verdana" w:eastAsiaTheme="minorHAnsi" w:hAnsi="Verdana"/>
          <w:sz w:val="18"/>
          <w:szCs w:val="18"/>
        </w:rPr>
        <w:t xml:space="preserve">: </w:t>
      </w:r>
      <w:r w:rsidR="00E64DD8" w:rsidRPr="00E64DD8">
        <w:rPr>
          <w:rFonts w:ascii="Verdana" w:hAnsi="Verdana"/>
          <w:bCs/>
          <w:sz w:val="18"/>
          <w:szCs w:val="18"/>
        </w:rPr>
        <w:t>Kwaliteit van het plantmateriaal, kweekproces</w:t>
      </w:r>
    </w:p>
    <w:p w:rsidR="00780626" w:rsidRDefault="00780626" w:rsidP="00E64DD8">
      <w:pPr>
        <w:pStyle w:val="Standaardplus2cm"/>
        <w:numPr>
          <w:ilvl w:val="1"/>
          <w:numId w:val="17"/>
        </w:numPr>
        <w:rPr>
          <w:rFonts w:ascii="Verdana" w:hAnsi="Verdana"/>
          <w:bCs/>
          <w:sz w:val="18"/>
          <w:szCs w:val="18"/>
        </w:rPr>
      </w:pPr>
      <w:r>
        <w:rPr>
          <w:rFonts w:ascii="Verdana" w:hAnsi="Verdana"/>
          <w:bCs/>
          <w:sz w:val="18"/>
          <w:szCs w:val="18"/>
        </w:rPr>
        <w:t xml:space="preserve">Subcriterium 3 </w:t>
      </w:r>
      <w:r>
        <w:rPr>
          <w:rFonts w:ascii="Verdana" w:eastAsiaTheme="minorHAnsi" w:hAnsi="Verdana"/>
          <w:sz w:val="18"/>
          <w:szCs w:val="18"/>
        </w:rPr>
        <w:t xml:space="preserve">: </w:t>
      </w:r>
      <w:r w:rsidR="00E64DD8" w:rsidRPr="00E64DD8">
        <w:rPr>
          <w:rFonts w:ascii="Verdana" w:hAnsi="Verdana"/>
          <w:bCs/>
          <w:sz w:val="18"/>
          <w:szCs w:val="18"/>
        </w:rPr>
        <w:t>Kwaliteit van het plantmateriaal, levering</w:t>
      </w:r>
    </w:p>
    <w:p w:rsidR="00780626" w:rsidRDefault="00FB42F1" w:rsidP="00FB42F1">
      <w:pPr>
        <w:pStyle w:val="Standaardplus2cm"/>
        <w:numPr>
          <w:ilvl w:val="1"/>
          <w:numId w:val="17"/>
        </w:numPr>
        <w:rPr>
          <w:rFonts w:ascii="Verdana" w:hAnsi="Verdana"/>
          <w:bCs/>
          <w:sz w:val="18"/>
          <w:szCs w:val="18"/>
        </w:rPr>
      </w:pPr>
      <w:r>
        <w:rPr>
          <w:rFonts w:ascii="Verdana" w:hAnsi="Verdana"/>
          <w:bCs/>
          <w:sz w:val="18"/>
          <w:szCs w:val="18"/>
        </w:rPr>
        <w:t xml:space="preserve">Subcriterium 4 : </w:t>
      </w:r>
      <w:r w:rsidRPr="00FB42F1">
        <w:rPr>
          <w:rFonts w:ascii="Verdana" w:hAnsi="Verdana"/>
          <w:bCs/>
          <w:sz w:val="18"/>
          <w:szCs w:val="18"/>
        </w:rPr>
        <w:t>Percentage eigen kweek</w:t>
      </w:r>
    </w:p>
    <w:p w:rsidR="00DC17CF" w:rsidRDefault="00DC17CF" w:rsidP="00DC17CF">
      <w:pPr>
        <w:pStyle w:val="Standaardplus2cm"/>
        <w:rPr>
          <w:rFonts w:ascii="Verdana" w:hAnsi="Verdana"/>
          <w:bCs/>
          <w:sz w:val="18"/>
          <w:szCs w:val="18"/>
        </w:rPr>
      </w:pPr>
    </w:p>
    <w:p w:rsidR="00DC17CF" w:rsidRDefault="00DC17CF" w:rsidP="00DC17CF">
      <w:pPr>
        <w:pStyle w:val="Standaardplus2cm"/>
        <w:rPr>
          <w:rFonts w:ascii="Verdana" w:hAnsi="Verdana"/>
          <w:bCs/>
          <w:sz w:val="18"/>
          <w:szCs w:val="18"/>
        </w:rPr>
      </w:pPr>
    </w:p>
    <w:p w:rsidR="00DC17CF" w:rsidRDefault="00DC17CF" w:rsidP="00DC17CF">
      <w:pPr>
        <w:pStyle w:val="Standaardplus2cm"/>
        <w:rPr>
          <w:rFonts w:ascii="Verdana" w:hAnsi="Verdana"/>
          <w:bCs/>
          <w:sz w:val="18"/>
          <w:szCs w:val="18"/>
        </w:rPr>
      </w:pPr>
    </w:p>
    <w:p w:rsidR="00DC17CF" w:rsidRDefault="00DC17CF" w:rsidP="00DC17CF">
      <w:pPr>
        <w:pStyle w:val="Standaardplus2cm"/>
        <w:rPr>
          <w:rFonts w:ascii="Verdana" w:hAnsi="Verdana"/>
          <w:bCs/>
          <w:sz w:val="18"/>
          <w:szCs w:val="18"/>
        </w:rPr>
      </w:pPr>
    </w:p>
    <w:p w:rsidR="00DC17CF" w:rsidRDefault="00DC17CF" w:rsidP="00DC17CF">
      <w:pPr>
        <w:pStyle w:val="Standaardplus2cm"/>
        <w:rPr>
          <w:rFonts w:ascii="Verdana" w:hAnsi="Verdana"/>
          <w:bCs/>
          <w:sz w:val="18"/>
          <w:szCs w:val="18"/>
        </w:rPr>
      </w:pPr>
    </w:p>
    <w:p w:rsidR="00DC17CF" w:rsidRDefault="00DC17CF" w:rsidP="00DC17CF">
      <w:pPr>
        <w:pStyle w:val="Standaardplus2cm"/>
        <w:rPr>
          <w:rFonts w:ascii="Verdana" w:hAnsi="Verdana"/>
          <w:bCs/>
          <w:sz w:val="18"/>
          <w:szCs w:val="18"/>
        </w:rPr>
      </w:pPr>
    </w:p>
    <w:p w:rsidR="00DC17CF" w:rsidRDefault="00DC17CF">
      <w:pPr>
        <w:spacing w:line="240" w:lineRule="atLeast"/>
        <w:rPr>
          <w:rFonts w:eastAsia="Times New Roman" w:cs="Times New Roman"/>
          <w:bCs/>
          <w:lang w:eastAsia="nl-NL"/>
        </w:rPr>
      </w:pPr>
      <w:r>
        <w:rPr>
          <w:bCs/>
        </w:rPr>
        <w:br w:type="page"/>
      </w:r>
    </w:p>
    <w:p w:rsidR="00D208BB" w:rsidRDefault="00D208BB" w:rsidP="00D208BB">
      <w:pPr>
        <w:pStyle w:val="Kop1"/>
        <w:numPr>
          <w:ilvl w:val="0"/>
          <w:numId w:val="19"/>
        </w:numPr>
      </w:pPr>
      <w:bookmarkStart w:id="101" w:name="_Toc83206528"/>
      <w:r>
        <w:lastRenderedPageBreak/>
        <w:t>Beoordelings- en gunningsprocedure</w:t>
      </w:r>
      <w:bookmarkEnd w:id="101"/>
    </w:p>
    <w:p w:rsidR="00DC17CF" w:rsidRDefault="00DC17CF" w:rsidP="00DC17CF">
      <w:pPr>
        <w:rPr>
          <w:rFonts w:eastAsiaTheme="majorEastAsia"/>
        </w:rPr>
      </w:pPr>
      <w:r w:rsidRPr="006E64D0">
        <w:rPr>
          <w:rFonts w:eastAsiaTheme="majorEastAsia"/>
        </w:rPr>
        <w:t xml:space="preserve">De </w:t>
      </w:r>
      <w:r>
        <w:rPr>
          <w:rFonts w:eastAsiaTheme="majorEastAsia"/>
        </w:rPr>
        <w:t>Inschrijvingen</w:t>
      </w:r>
      <w:r w:rsidRPr="006E64D0">
        <w:rPr>
          <w:rFonts w:eastAsiaTheme="majorEastAsia"/>
        </w:rPr>
        <w:t xml:space="preserve"> worden beoordeeld aan de hand van de beoordelings- en gunningsprocedure die in dit hoofdstuk staat beschreven. </w:t>
      </w:r>
    </w:p>
    <w:p w:rsidR="00DC17CF" w:rsidRDefault="00DC17CF" w:rsidP="00DC17CF">
      <w:pPr>
        <w:rPr>
          <w:rFonts w:eastAsiaTheme="majorEastAsia"/>
        </w:rPr>
      </w:pPr>
    </w:p>
    <w:p w:rsidR="00DC17CF" w:rsidRPr="006E64D0" w:rsidRDefault="00DC17CF" w:rsidP="00DC17CF">
      <w:pPr>
        <w:pStyle w:val="Kop2"/>
      </w:pPr>
      <w:bookmarkStart w:id="102" w:name="_Toc414525559"/>
      <w:bookmarkStart w:id="103" w:name="_Toc20919681"/>
      <w:bookmarkStart w:id="104" w:name="_Toc83206529"/>
      <w:r>
        <w:t>5.1</w:t>
      </w:r>
      <w:r>
        <w:tab/>
        <w:t xml:space="preserve">Vormvoorschriften </w:t>
      </w:r>
      <w:r w:rsidRPr="006E64D0">
        <w:t>en selectiecriteria</w:t>
      </w:r>
      <w:bookmarkEnd w:id="102"/>
      <w:bookmarkEnd w:id="103"/>
      <w:bookmarkEnd w:id="104"/>
    </w:p>
    <w:p w:rsidR="00DC17CF" w:rsidRDefault="00DC17CF" w:rsidP="00DC17CF">
      <w:r>
        <w:t xml:space="preserve">Voor de beoordeling van de Inschrijvingen wordt de volgende procedure doorlopen: </w:t>
      </w:r>
    </w:p>
    <w:p w:rsidR="00DC17CF" w:rsidRDefault="00DC17CF" w:rsidP="00DC17CF">
      <w:pPr>
        <w:pStyle w:val="Lijstalinea"/>
        <w:numPr>
          <w:ilvl w:val="0"/>
          <w:numId w:val="27"/>
        </w:numPr>
      </w:pPr>
      <w:r>
        <w:t xml:space="preserve">Vormvoorschriften/ Uitsluitingsgronden: allereerst wordt getoetst of de Inschrijvingen </w:t>
      </w:r>
    </w:p>
    <w:p w:rsidR="00DC17CF" w:rsidRDefault="00DC17CF" w:rsidP="00DC17CF">
      <w:pPr>
        <w:ind w:firstLine="360"/>
      </w:pPr>
      <w:r>
        <w:t xml:space="preserve">volledig zijn, voldoen aan de gestelde vormvoorschriften en niet verkeren in de genoemde </w:t>
      </w:r>
    </w:p>
    <w:p w:rsidR="00DC17CF" w:rsidRDefault="00DC17CF" w:rsidP="00DC17CF">
      <w:pPr>
        <w:ind w:firstLine="360"/>
      </w:pPr>
      <w:r>
        <w:t xml:space="preserve">Uitsluitingsgronden, zie hoofdstukken 2 en 3. Inschrijvingen die voldoen worden getoetst </w:t>
      </w:r>
    </w:p>
    <w:p w:rsidR="00DC17CF" w:rsidRDefault="00DC17CF" w:rsidP="00DC17CF">
      <w:pPr>
        <w:ind w:firstLine="360"/>
      </w:pPr>
      <w:r>
        <w:t>conform het volgende punt. Inschrijvingen die niet voldoen kunnen terzijde worden gelegd.</w:t>
      </w:r>
    </w:p>
    <w:p w:rsidR="00DC17CF" w:rsidRDefault="00DC17CF" w:rsidP="00DC17CF">
      <w:pPr>
        <w:pStyle w:val="Lijstalinea"/>
        <w:numPr>
          <w:ilvl w:val="0"/>
          <w:numId w:val="27"/>
        </w:numPr>
      </w:pPr>
      <w:r>
        <w:t xml:space="preserve">Geschiktheidseisen: vervolgens wordt getoetst of de Inschrijvingen voldoen aan de </w:t>
      </w:r>
    </w:p>
    <w:p w:rsidR="00DC17CF" w:rsidRDefault="00DC17CF" w:rsidP="00DC17CF">
      <w:pPr>
        <w:ind w:firstLine="360"/>
      </w:pPr>
      <w:r>
        <w:t xml:space="preserve">Geschiktheidseisen, zie hoofdstuk 3 (paragraaf 3.4). Inschrijvingen die voldoen worden </w:t>
      </w:r>
    </w:p>
    <w:p w:rsidR="00DC17CF" w:rsidRDefault="00DC17CF" w:rsidP="00DC17CF">
      <w:pPr>
        <w:ind w:left="360"/>
      </w:pPr>
      <w:r>
        <w:t xml:space="preserve">getoetst conform het volgende punt. Inschrijvingen die niet voldoen kunnen terzijde worden gelegd. </w:t>
      </w:r>
    </w:p>
    <w:p w:rsidR="00DC17CF" w:rsidRDefault="00DC17CF" w:rsidP="00DC17CF">
      <w:pPr>
        <w:pStyle w:val="Lijstalinea"/>
        <w:numPr>
          <w:ilvl w:val="0"/>
          <w:numId w:val="27"/>
        </w:numPr>
      </w:pPr>
      <w:r>
        <w:t xml:space="preserve">Gunningscriterium: Inschrijvingen die geschikt zijn worden beoordeeld op grond van de </w:t>
      </w:r>
    </w:p>
    <w:p w:rsidR="00DC17CF" w:rsidRDefault="00DC17CF" w:rsidP="00DC17CF">
      <w:pPr>
        <w:ind w:firstLine="360"/>
      </w:pPr>
      <w:r>
        <w:t>Economisch Meest Voordelige Inschrijving, vastgesteld op basis van de beste prijs-</w:t>
      </w:r>
    </w:p>
    <w:p w:rsidR="00DC17CF" w:rsidRDefault="00DC17CF" w:rsidP="00DC17CF">
      <w:pPr>
        <w:ind w:firstLine="360"/>
      </w:pPr>
      <w:r>
        <w:t>kwaliteitsverhouding.</w:t>
      </w:r>
    </w:p>
    <w:p w:rsidR="00F526FC" w:rsidRDefault="00F526FC" w:rsidP="00D208BB"/>
    <w:p w:rsidR="00780626" w:rsidRDefault="00DC17CF" w:rsidP="00D208BB">
      <w:pPr>
        <w:pStyle w:val="Kop2"/>
      </w:pPr>
      <w:bookmarkStart w:id="105" w:name="_Toc449348172"/>
      <w:bookmarkStart w:id="106" w:name="_Toc83206530"/>
      <w:r>
        <w:t>5.2</w:t>
      </w:r>
      <w:r w:rsidR="00780626">
        <w:tab/>
      </w:r>
      <w:bookmarkEnd w:id="105"/>
      <w:r>
        <w:t>Beoordeling en gunning</w:t>
      </w:r>
      <w:bookmarkEnd w:id="106"/>
    </w:p>
    <w:p w:rsidR="00DC17CF" w:rsidRDefault="00DC17CF" w:rsidP="00DC17CF">
      <w:r>
        <w:t xml:space="preserve">De kwalitatieve beoordeling van de ingediende Inschrijvingen vindt plaats door een </w:t>
      </w:r>
    </w:p>
    <w:p w:rsidR="00DC17CF" w:rsidRDefault="00DC17CF" w:rsidP="00DC17CF">
      <w:r>
        <w:t xml:space="preserve">beoordelingsteam, dat bestaat uit deskundige medewerkers van de </w:t>
      </w:r>
      <w:r w:rsidRPr="00DC17CF">
        <w:t>gemeente Amstelveen en de gemeente Aalsmeer. Het beoordelingsteam wordt voorgezeten door een voorzitter</w:t>
      </w:r>
      <w:r>
        <w:t xml:space="preserve"> (heeft geen stem in het toekennen van de punten). Het beoordelingsteam komt tot een gezamenlijk en unaniem beoordelingsresultaat.</w:t>
      </w:r>
    </w:p>
    <w:p w:rsidR="0045124F" w:rsidRDefault="0045124F" w:rsidP="00780626"/>
    <w:p w:rsidR="00780626" w:rsidRDefault="00DC17CF" w:rsidP="000E14B6">
      <w:pPr>
        <w:pStyle w:val="Kop2"/>
      </w:pPr>
      <w:bookmarkStart w:id="107" w:name="_Toc449348173"/>
      <w:bookmarkStart w:id="108" w:name="_Toc83206531"/>
      <w:r>
        <w:t>5.3</w:t>
      </w:r>
      <w:r w:rsidR="00780626">
        <w:tab/>
        <w:t>Beoordeling kwaliteit</w:t>
      </w:r>
      <w:bookmarkEnd w:id="107"/>
      <w:bookmarkEnd w:id="108"/>
    </w:p>
    <w:p w:rsidR="00D208BB" w:rsidRDefault="00FB42F1" w:rsidP="00D208BB">
      <w:r>
        <w:t>Inschrijvers kunnen in totaal 6</w:t>
      </w:r>
      <w:r w:rsidR="00D208BB">
        <w:t>00 gunningspunten scoren met de opgegeven kwaliteit.</w:t>
      </w:r>
    </w:p>
    <w:p w:rsidR="00D208BB" w:rsidRDefault="00D208BB" w:rsidP="00D208BB">
      <w:r>
        <w:t>Verdeeld over:</w:t>
      </w:r>
    </w:p>
    <w:p w:rsidR="00D208BB" w:rsidRDefault="00D208BB" w:rsidP="00D208BB">
      <w:r>
        <w:t>Subcriterium 1: Duurzaamheid</w:t>
      </w:r>
      <w:r>
        <w:tab/>
      </w:r>
      <w:r>
        <w:tab/>
      </w:r>
      <w:r>
        <w:tab/>
      </w:r>
      <w:r>
        <w:tab/>
      </w:r>
      <w:r>
        <w:tab/>
      </w:r>
      <w:r>
        <w:tab/>
      </w:r>
      <w:r w:rsidR="00FB42F1">
        <w:t>1</w:t>
      </w:r>
      <w:r>
        <w:t>00 punten</w:t>
      </w:r>
    </w:p>
    <w:p w:rsidR="00D208BB" w:rsidRDefault="00D208BB" w:rsidP="00D208BB">
      <w:r w:rsidRPr="00E901FD">
        <w:t>Subcriterium 2: Kwaliteit van het plantmateriaal, kweekproces</w:t>
      </w:r>
      <w:r w:rsidR="00FB42F1">
        <w:tab/>
        <w:t>2</w:t>
      </w:r>
      <w:r>
        <w:t>00 punten</w:t>
      </w:r>
    </w:p>
    <w:p w:rsidR="00D208BB" w:rsidRDefault="00D208BB" w:rsidP="00D208BB">
      <w:r w:rsidRPr="00E901FD">
        <w:t>Subcriterium 3: Kwaliteit van het plantmateriaal, levering</w:t>
      </w:r>
      <w:r w:rsidR="00FB42F1">
        <w:tab/>
      </w:r>
      <w:r w:rsidR="00FB42F1">
        <w:tab/>
        <w:t>2</w:t>
      </w:r>
      <w:r>
        <w:t>00 punten</w:t>
      </w:r>
    </w:p>
    <w:p w:rsidR="00FB42F1" w:rsidRDefault="00FB42F1" w:rsidP="00D208BB">
      <w:r>
        <w:t>Subcriterium 4: Percentage eigen kweek</w:t>
      </w:r>
      <w:r>
        <w:tab/>
      </w:r>
      <w:r>
        <w:tab/>
      </w:r>
      <w:r>
        <w:tab/>
      </w:r>
      <w:r>
        <w:tab/>
        <w:t>100 punten</w:t>
      </w:r>
    </w:p>
    <w:p w:rsidR="00D208BB" w:rsidRDefault="00D208BB" w:rsidP="005F2DF1">
      <w:pPr>
        <w:pStyle w:val="Standaardplus2cm"/>
        <w:ind w:left="0"/>
        <w:rPr>
          <w:rFonts w:ascii="Verdana" w:hAnsi="Verdana"/>
          <w:sz w:val="18"/>
          <w:szCs w:val="18"/>
        </w:rPr>
      </w:pPr>
    </w:p>
    <w:p w:rsidR="00780626" w:rsidRPr="005F2DF1" w:rsidRDefault="00780626" w:rsidP="005F2DF1">
      <w:pPr>
        <w:pStyle w:val="Standaardplus2cm"/>
        <w:ind w:left="0"/>
        <w:rPr>
          <w:rFonts w:ascii="Verdana" w:hAnsi="Verdana"/>
          <w:sz w:val="18"/>
          <w:szCs w:val="18"/>
        </w:rPr>
      </w:pPr>
      <w:r>
        <w:rPr>
          <w:rFonts w:ascii="Verdana" w:hAnsi="Verdana"/>
          <w:sz w:val="18"/>
          <w:szCs w:val="18"/>
        </w:rPr>
        <w:t xml:space="preserve">De subcriteria voor het beoordelingscriterium kwaliteit worden in onderstaande paragrafen nader toegelicht. Hierin wordt per criterium aangegeven op welke wijze de </w:t>
      </w:r>
      <w:r w:rsidR="006E060C">
        <w:rPr>
          <w:rFonts w:ascii="Verdana" w:hAnsi="Verdana"/>
          <w:sz w:val="18"/>
          <w:szCs w:val="18"/>
        </w:rPr>
        <w:t>Inschrijver</w:t>
      </w:r>
      <w:r>
        <w:rPr>
          <w:rFonts w:ascii="Verdana" w:hAnsi="Verdana"/>
          <w:sz w:val="18"/>
          <w:szCs w:val="18"/>
        </w:rPr>
        <w:t xml:space="preserve"> meerwaarde zou kunnen bieden met als doel de </w:t>
      </w:r>
      <w:r w:rsidR="006E060C">
        <w:rPr>
          <w:rFonts w:ascii="Verdana" w:hAnsi="Verdana"/>
          <w:sz w:val="18"/>
          <w:szCs w:val="18"/>
        </w:rPr>
        <w:t>Inschrijver</w:t>
      </w:r>
      <w:r>
        <w:rPr>
          <w:rFonts w:ascii="Verdana" w:hAnsi="Verdana"/>
          <w:sz w:val="18"/>
          <w:szCs w:val="18"/>
        </w:rPr>
        <w:t xml:space="preserve"> inzicht te geven in de achtergrond van de EMVI-criteria. De genoemde aspecten zijn niet-limitatief. In alle gevallen geldt dat er alleen positief beoordeeld kan worden indien de voorgestelde maatregelen aantoonbaar kwaliteit opleveren. Hoe hoger de mate van inzicht, concree</w:t>
      </w:r>
      <w:r w:rsidR="005F2DF1">
        <w:rPr>
          <w:rFonts w:ascii="Verdana" w:hAnsi="Verdana"/>
          <w:sz w:val="18"/>
          <w:szCs w:val="18"/>
        </w:rPr>
        <w:t>theid en relevantie, hoe beter.</w:t>
      </w:r>
    </w:p>
    <w:p w:rsidR="0018192A" w:rsidRDefault="0018192A">
      <w:pPr>
        <w:spacing w:line="240" w:lineRule="atLeast"/>
        <w:rPr>
          <w:rFonts w:cstheme="majorBidi"/>
          <w:b/>
          <w:bCs/>
          <w:sz w:val="20"/>
        </w:rPr>
      </w:pPr>
      <w:bookmarkStart w:id="109" w:name="_Toc440979175"/>
      <w:bookmarkStart w:id="110" w:name="_Toc449348174"/>
    </w:p>
    <w:p w:rsidR="00780626" w:rsidRDefault="00D208BB" w:rsidP="00D208BB">
      <w:pPr>
        <w:pStyle w:val="Kop3"/>
        <w:rPr>
          <w:rFonts w:eastAsiaTheme="minorHAnsi"/>
        </w:rPr>
      </w:pPr>
      <w:bookmarkStart w:id="111" w:name="_Toc83206532"/>
      <w:r>
        <w:rPr>
          <w:rFonts w:eastAsiaTheme="minorHAnsi"/>
        </w:rPr>
        <w:t>5</w:t>
      </w:r>
      <w:r w:rsidR="00780626">
        <w:rPr>
          <w:rFonts w:eastAsiaTheme="minorHAnsi"/>
        </w:rPr>
        <w:t>.</w:t>
      </w:r>
      <w:r w:rsidR="00DC17CF">
        <w:rPr>
          <w:rFonts w:eastAsiaTheme="minorHAnsi"/>
        </w:rPr>
        <w:t>3</w:t>
      </w:r>
      <w:r w:rsidR="00780626">
        <w:rPr>
          <w:rFonts w:eastAsiaTheme="minorHAnsi"/>
        </w:rPr>
        <w:t>.1</w:t>
      </w:r>
      <w:r w:rsidR="00780626">
        <w:rPr>
          <w:rFonts w:eastAsiaTheme="minorHAnsi"/>
        </w:rPr>
        <w:tab/>
        <w:t xml:space="preserve">Subcriterium 1: </w:t>
      </w:r>
      <w:bookmarkEnd w:id="109"/>
      <w:r w:rsidR="00780626">
        <w:rPr>
          <w:rFonts w:eastAsiaTheme="minorHAnsi"/>
        </w:rPr>
        <w:t>Duurzaamheid</w:t>
      </w:r>
      <w:bookmarkEnd w:id="110"/>
      <w:bookmarkEnd w:id="111"/>
    </w:p>
    <w:p w:rsidR="009360AD" w:rsidRPr="003F3A85" w:rsidRDefault="009360AD" w:rsidP="00FB42F1">
      <w:pPr>
        <w:pStyle w:val="Standaardplus2cm"/>
        <w:ind w:left="0"/>
        <w:rPr>
          <w:rFonts w:ascii="Verdana" w:hAnsi="Verdana"/>
          <w:sz w:val="18"/>
          <w:szCs w:val="18"/>
        </w:rPr>
      </w:pPr>
      <w:bookmarkStart w:id="112" w:name="_Toc440979176"/>
      <w:bookmarkStart w:id="113" w:name="_Toc449348175"/>
      <w:r w:rsidRPr="003F3A85">
        <w:rPr>
          <w:rFonts w:ascii="Verdana" w:hAnsi="Verdana"/>
          <w:sz w:val="18"/>
          <w:szCs w:val="18"/>
        </w:rPr>
        <w:t xml:space="preserve">Waarde: </w:t>
      </w:r>
      <w:r w:rsidRPr="003F3A85">
        <w:rPr>
          <w:rFonts w:ascii="Verdana" w:hAnsi="Verdana"/>
          <w:sz w:val="18"/>
          <w:szCs w:val="18"/>
        </w:rPr>
        <w:tab/>
      </w:r>
      <w:r w:rsidRPr="003F3A85">
        <w:rPr>
          <w:rFonts w:ascii="Verdana" w:hAnsi="Verdana"/>
          <w:sz w:val="18"/>
          <w:szCs w:val="18"/>
        </w:rPr>
        <w:tab/>
        <w:t xml:space="preserve">maximaal </w:t>
      </w:r>
      <w:r w:rsidR="00FB42F1">
        <w:rPr>
          <w:rFonts w:ascii="Verdana" w:hAnsi="Verdana"/>
          <w:sz w:val="18"/>
          <w:szCs w:val="18"/>
        </w:rPr>
        <w:t>1</w:t>
      </w:r>
      <w:r w:rsidRPr="003F3A85">
        <w:rPr>
          <w:rFonts w:ascii="Verdana" w:hAnsi="Verdana"/>
          <w:sz w:val="18"/>
          <w:szCs w:val="18"/>
        </w:rPr>
        <w:t>00 punten</w:t>
      </w:r>
    </w:p>
    <w:p w:rsidR="009360AD" w:rsidRPr="003F3A85" w:rsidRDefault="009360AD" w:rsidP="009360AD">
      <w:pPr>
        <w:pStyle w:val="Standaardplus2cm"/>
        <w:ind w:left="0"/>
        <w:rPr>
          <w:rFonts w:ascii="Verdana" w:eastAsiaTheme="minorHAnsi" w:hAnsi="Verdana"/>
          <w:sz w:val="18"/>
          <w:szCs w:val="18"/>
        </w:rPr>
      </w:pPr>
    </w:p>
    <w:p w:rsidR="009360AD" w:rsidRPr="003F3A85" w:rsidRDefault="005F2DF1" w:rsidP="005F2DF1">
      <w:pPr>
        <w:pStyle w:val="Standaardplus2cm"/>
        <w:ind w:left="0"/>
        <w:rPr>
          <w:rFonts w:ascii="Verdana" w:hAnsi="Verdana"/>
          <w:iCs/>
          <w:sz w:val="18"/>
          <w:szCs w:val="18"/>
        </w:rPr>
      </w:pPr>
      <w:r>
        <w:rPr>
          <w:rFonts w:ascii="Verdana" w:hAnsi="Verdana"/>
          <w:sz w:val="18"/>
          <w:szCs w:val="18"/>
          <w:u w:val="single"/>
        </w:rPr>
        <w:t>Doelstelling/ a</w:t>
      </w:r>
      <w:r w:rsidR="009360AD" w:rsidRPr="003F3A85">
        <w:rPr>
          <w:rFonts w:ascii="Verdana" w:hAnsi="Verdana"/>
          <w:sz w:val="18"/>
          <w:szCs w:val="18"/>
          <w:u w:val="single"/>
        </w:rPr>
        <w:t>chtergrond:</w:t>
      </w:r>
      <w:r w:rsidR="009360AD" w:rsidRPr="003F3A85">
        <w:rPr>
          <w:rFonts w:ascii="Verdana" w:hAnsi="Verdana"/>
          <w:sz w:val="18"/>
          <w:szCs w:val="18"/>
          <w:u w:val="single"/>
        </w:rPr>
        <w:br/>
      </w:r>
      <w:r w:rsidR="009360AD" w:rsidRPr="003F3A85">
        <w:rPr>
          <w:rFonts w:ascii="Verdana" w:hAnsi="Verdana"/>
          <w:iCs/>
          <w:sz w:val="18"/>
          <w:szCs w:val="18"/>
        </w:rPr>
        <w:t xml:space="preserve">De </w:t>
      </w:r>
      <w:r w:rsidR="0072316B">
        <w:rPr>
          <w:rFonts w:ascii="Verdana" w:hAnsi="Verdana"/>
          <w:iCs/>
          <w:sz w:val="18"/>
          <w:szCs w:val="18"/>
        </w:rPr>
        <w:t>Aanbestedende Dienst</w:t>
      </w:r>
      <w:r w:rsidR="0072316B" w:rsidRPr="003F3A85">
        <w:rPr>
          <w:rFonts w:ascii="Verdana" w:hAnsi="Verdana"/>
          <w:iCs/>
          <w:sz w:val="18"/>
          <w:szCs w:val="18"/>
        </w:rPr>
        <w:t xml:space="preserve"> </w:t>
      </w:r>
      <w:r w:rsidR="009360AD" w:rsidRPr="003F3A85">
        <w:rPr>
          <w:rFonts w:ascii="Verdana" w:hAnsi="Verdana"/>
          <w:iCs/>
          <w:sz w:val="18"/>
          <w:szCs w:val="18"/>
        </w:rPr>
        <w:t xml:space="preserve">streeft naar Duurzaam inkopen van haar bomen, heesters en bosplantsoen. Enkele duurzaamheidsaspecten die </w:t>
      </w:r>
      <w:r w:rsidR="005314EC">
        <w:rPr>
          <w:rFonts w:ascii="Verdana" w:hAnsi="Verdana"/>
          <w:iCs/>
          <w:sz w:val="18"/>
          <w:szCs w:val="18"/>
        </w:rPr>
        <w:t>A</w:t>
      </w:r>
      <w:r w:rsidR="0072316B">
        <w:rPr>
          <w:rFonts w:ascii="Verdana" w:hAnsi="Verdana"/>
          <w:iCs/>
          <w:sz w:val="18"/>
          <w:szCs w:val="18"/>
        </w:rPr>
        <w:t xml:space="preserve">anbestedende Dienst </w:t>
      </w:r>
      <w:r w:rsidR="009360AD" w:rsidRPr="003F3A85">
        <w:rPr>
          <w:rFonts w:ascii="Verdana" w:hAnsi="Verdana"/>
          <w:iCs/>
          <w:sz w:val="18"/>
          <w:szCs w:val="18"/>
        </w:rPr>
        <w:t>van belang acht zijn: milieubeleid, energie en CO2 reductie.</w:t>
      </w:r>
    </w:p>
    <w:p w:rsidR="009360AD" w:rsidRPr="003F3A85" w:rsidRDefault="009360AD" w:rsidP="005F2DF1">
      <w:pPr>
        <w:pStyle w:val="Standaardplus2cm"/>
        <w:ind w:left="0"/>
        <w:rPr>
          <w:rFonts w:ascii="Verdana" w:hAnsi="Verdana"/>
          <w:iCs/>
          <w:sz w:val="18"/>
          <w:szCs w:val="18"/>
        </w:rPr>
      </w:pPr>
      <w:r w:rsidRPr="003F3A85">
        <w:rPr>
          <w:rFonts w:ascii="Verdana" w:hAnsi="Verdana"/>
          <w:iCs/>
          <w:sz w:val="18"/>
          <w:szCs w:val="18"/>
        </w:rPr>
        <w:t>De Aanbestede</w:t>
      </w:r>
      <w:r w:rsidR="0072316B">
        <w:rPr>
          <w:rFonts w:ascii="Verdana" w:hAnsi="Verdana"/>
          <w:iCs/>
          <w:sz w:val="18"/>
          <w:szCs w:val="18"/>
        </w:rPr>
        <w:t>dende Dienst</w:t>
      </w:r>
      <w:r w:rsidRPr="003F3A85">
        <w:rPr>
          <w:rFonts w:ascii="Verdana" w:hAnsi="Verdana"/>
          <w:iCs/>
          <w:sz w:val="18"/>
          <w:szCs w:val="18"/>
        </w:rPr>
        <w:t xml:space="preserve"> wil inzicht krijgen in de wijze waarop de </w:t>
      </w:r>
      <w:r w:rsidR="006E060C" w:rsidRPr="003F3A85">
        <w:rPr>
          <w:rFonts w:ascii="Verdana" w:hAnsi="Verdana"/>
          <w:iCs/>
          <w:sz w:val="18"/>
          <w:szCs w:val="18"/>
        </w:rPr>
        <w:t>Inschrijver</w:t>
      </w:r>
      <w:r w:rsidRPr="003F3A85">
        <w:rPr>
          <w:rFonts w:ascii="Verdana" w:hAnsi="Verdana"/>
          <w:iCs/>
          <w:sz w:val="18"/>
          <w:szCs w:val="18"/>
        </w:rPr>
        <w:t xml:space="preserve"> de</w:t>
      </w:r>
      <w:r w:rsidR="00B40F13">
        <w:rPr>
          <w:rFonts w:ascii="Verdana" w:hAnsi="Verdana"/>
          <w:iCs/>
          <w:sz w:val="18"/>
          <w:szCs w:val="18"/>
        </w:rPr>
        <w:t>ze</w:t>
      </w:r>
      <w:r w:rsidRPr="003F3A85">
        <w:rPr>
          <w:rFonts w:ascii="Verdana" w:hAnsi="Verdana"/>
          <w:iCs/>
          <w:sz w:val="18"/>
          <w:szCs w:val="18"/>
        </w:rPr>
        <w:t xml:space="preserve"> aspecten borgt.</w:t>
      </w:r>
    </w:p>
    <w:p w:rsidR="009360AD" w:rsidRPr="003F3A85" w:rsidRDefault="009360AD" w:rsidP="009360AD">
      <w:pPr>
        <w:pStyle w:val="Standaardplus2cm"/>
        <w:ind w:left="0"/>
        <w:rPr>
          <w:rFonts w:ascii="Verdana" w:hAnsi="Verdana"/>
          <w:sz w:val="18"/>
          <w:szCs w:val="18"/>
        </w:rPr>
      </w:pPr>
    </w:p>
    <w:p w:rsidR="009360AD" w:rsidRPr="003F3A85" w:rsidRDefault="009360AD" w:rsidP="009360AD">
      <w:pPr>
        <w:rPr>
          <w:i/>
          <w:u w:val="single"/>
        </w:rPr>
      </w:pPr>
      <w:r w:rsidRPr="003F3A85">
        <w:rPr>
          <w:u w:val="single"/>
        </w:rPr>
        <w:t xml:space="preserve">Minimumvereiste: </w:t>
      </w:r>
    </w:p>
    <w:p w:rsidR="009360AD" w:rsidRPr="003F3A85" w:rsidRDefault="009360AD" w:rsidP="009360AD">
      <w:pPr>
        <w:pStyle w:val="Standaardplus2cm"/>
        <w:ind w:left="0"/>
        <w:rPr>
          <w:rFonts w:ascii="Verdana" w:hAnsi="Verdana"/>
          <w:sz w:val="18"/>
          <w:szCs w:val="18"/>
        </w:rPr>
      </w:pPr>
      <w:r w:rsidRPr="003F3A85">
        <w:rPr>
          <w:rFonts w:ascii="Verdana" w:hAnsi="Verdana"/>
          <w:sz w:val="18"/>
          <w:szCs w:val="18"/>
        </w:rPr>
        <w:t xml:space="preserve">Hierbij dient de </w:t>
      </w:r>
      <w:r w:rsidR="006E060C" w:rsidRPr="003F3A85">
        <w:rPr>
          <w:rFonts w:ascii="Verdana" w:hAnsi="Verdana"/>
          <w:sz w:val="18"/>
          <w:szCs w:val="18"/>
        </w:rPr>
        <w:t>Inschrijver</w:t>
      </w:r>
      <w:r w:rsidRPr="003F3A85">
        <w:rPr>
          <w:rFonts w:ascii="Verdana" w:hAnsi="Verdana"/>
          <w:sz w:val="18"/>
          <w:szCs w:val="18"/>
        </w:rPr>
        <w:t xml:space="preserve"> ten minste in te gaan op:</w:t>
      </w:r>
    </w:p>
    <w:p w:rsidR="009360AD" w:rsidRPr="003F3A85" w:rsidRDefault="0023343C" w:rsidP="0023343C">
      <w:pPr>
        <w:numPr>
          <w:ilvl w:val="0"/>
          <w:numId w:val="20"/>
        </w:numPr>
        <w:ind w:left="0" w:firstLine="0"/>
        <w:rPr>
          <w:rFonts w:eastAsia="Times New Roman" w:cs="Times New Roman"/>
          <w:lang w:eastAsia="nl-NL"/>
        </w:rPr>
      </w:pPr>
      <w:r w:rsidRPr="003F3A85">
        <w:rPr>
          <w:rFonts w:eastAsia="Times New Roman" w:cs="Times New Roman"/>
          <w:lang w:eastAsia="nl-NL"/>
        </w:rPr>
        <w:t>Hoe h</w:t>
      </w:r>
      <w:r w:rsidR="009360AD" w:rsidRPr="003F3A85">
        <w:rPr>
          <w:rFonts w:eastAsia="Times New Roman" w:cs="Times New Roman"/>
          <w:lang w:eastAsia="nl-NL"/>
        </w:rPr>
        <w:t xml:space="preserve">ij in zijn productieproces rekening houdt met hergebruik van materialen binnen het </w:t>
      </w:r>
      <w:r w:rsidR="009360AD" w:rsidRPr="003F3A85">
        <w:rPr>
          <w:rFonts w:eastAsia="Times New Roman" w:cs="Times New Roman"/>
          <w:lang w:eastAsia="nl-NL"/>
        </w:rPr>
        <w:br/>
        <w:t xml:space="preserve"> </w:t>
      </w:r>
      <w:r w:rsidR="009360AD" w:rsidRPr="003F3A85">
        <w:rPr>
          <w:rFonts w:eastAsia="Times New Roman" w:cs="Times New Roman"/>
          <w:lang w:eastAsia="nl-NL"/>
        </w:rPr>
        <w:tab/>
        <w:t>proces;</w:t>
      </w:r>
    </w:p>
    <w:p w:rsidR="009360AD" w:rsidRPr="003F3A85" w:rsidRDefault="0023343C" w:rsidP="0023343C">
      <w:pPr>
        <w:numPr>
          <w:ilvl w:val="0"/>
          <w:numId w:val="20"/>
        </w:numPr>
        <w:ind w:left="0" w:firstLine="0"/>
        <w:rPr>
          <w:rFonts w:eastAsia="Times New Roman" w:cs="Times New Roman"/>
          <w:lang w:eastAsia="nl-NL"/>
        </w:rPr>
      </w:pPr>
      <w:r w:rsidRPr="003F3A85">
        <w:rPr>
          <w:rFonts w:eastAsia="Times New Roman" w:cs="Times New Roman"/>
          <w:lang w:eastAsia="nl-NL"/>
        </w:rPr>
        <w:t>Hoe h</w:t>
      </w:r>
      <w:r w:rsidR="009360AD" w:rsidRPr="003F3A85">
        <w:rPr>
          <w:rFonts w:eastAsia="Times New Roman" w:cs="Times New Roman"/>
          <w:lang w:eastAsia="nl-NL"/>
        </w:rPr>
        <w:t>ij in zijn productieproces rekening houdt met duurzaamheid;</w:t>
      </w:r>
    </w:p>
    <w:p w:rsidR="009360AD" w:rsidRPr="003F3A85" w:rsidRDefault="00DF30FD" w:rsidP="009360AD">
      <w:pPr>
        <w:numPr>
          <w:ilvl w:val="0"/>
          <w:numId w:val="20"/>
        </w:numPr>
        <w:ind w:left="0" w:firstLine="0"/>
        <w:rPr>
          <w:rFonts w:eastAsia="Times New Roman" w:cs="Times New Roman"/>
          <w:lang w:eastAsia="nl-NL"/>
        </w:rPr>
      </w:pPr>
      <w:r w:rsidRPr="003F3A85">
        <w:rPr>
          <w:rFonts w:eastAsia="Times New Roman" w:cs="Times New Roman"/>
          <w:lang w:eastAsia="nl-NL"/>
        </w:rPr>
        <w:t>H</w:t>
      </w:r>
      <w:r w:rsidR="0023343C" w:rsidRPr="003F3A85">
        <w:rPr>
          <w:rFonts w:eastAsia="Times New Roman" w:cs="Times New Roman"/>
          <w:lang w:eastAsia="nl-NL"/>
        </w:rPr>
        <w:t>oe h</w:t>
      </w:r>
      <w:r w:rsidR="009360AD" w:rsidRPr="003F3A85">
        <w:rPr>
          <w:rFonts w:eastAsia="Times New Roman" w:cs="Times New Roman"/>
          <w:lang w:eastAsia="nl-NL"/>
        </w:rPr>
        <w:t xml:space="preserve">ij bij zijn inkoop </w:t>
      </w:r>
      <w:r w:rsidR="00E64DD8">
        <w:rPr>
          <w:rFonts w:eastAsia="Times New Roman" w:cs="Times New Roman"/>
          <w:lang w:eastAsia="nl-NL"/>
        </w:rPr>
        <w:t>rekening houdt met duurzaamheid;</w:t>
      </w:r>
    </w:p>
    <w:p w:rsidR="009360AD" w:rsidRPr="003F3A85" w:rsidRDefault="009360AD" w:rsidP="004A63E4">
      <w:pPr>
        <w:numPr>
          <w:ilvl w:val="0"/>
          <w:numId w:val="20"/>
        </w:numPr>
        <w:ind w:left="0" w:firstLine="0"/>
        <w:rPr>
          <w:rFonts w:eastAsia="Times New Roman" w:cs="Times New Roman"/>
          <w:lang w:eastAsia="nl-NL"/>
        </w:rPr>
      </w:pPr>
      <w:r w:rsidRPr="003F3A85">
        <w:rPr>
          <w:rFonts w:eastAsia="Times New Roman" w:cs="Times New Roman"/>
          <w:lang w:eastAsia="nl-NL"/>
        </w:rPr>
        <w:lastRenderedPageBreak/>
        <w:t>H</w:t>
      </w:r>
      <w:r w:rsidR="0023343C" w:rsidRPr="003F3A85">
        <w:rPr>
          <w:rFonts w:eastAsia="Times New Roman" w:cs="Times New Roman"/>
          <w:lang w:eastAsia="nl-NL"/>
        </w:rPr>
        <w:t>oe h</w:t>
      </w:r>
      <w:r w:rsidRPr="003F3A85">
        <w:rPr>
          <w:rFonts w:eastAsia="Times New Roman" w:cs="Times New Roman"/>
          <w:lang w:eastAsia="nl-NL"/>
        </w:rPr>
        <w:t>ij rekening houdt met de “Milieucriteria voor het maatschappelijk verantwoord</w:t>
      </w:r>
      <w:r w:rsidR="004A63E4">
        <w:rPr>
          <w:rFonts w:eastAsia="Times New Roman" w:cs="Times New Roman"/>
          <w:lang w:eastAsia="nl-NL"/>
        </w:rPr>
        <w:tab/>
      </w:r>
      <w:r w:rsidR="004A63E4">
        <w:rPr>
          <w:rFonts w:eastAsia="Times New Roman" w:cs="Times New Roman"/>
          <w:lang w:eastAsia="nl-NL"/>
        </w:rPr>
        <w:tab/>
      </w:r>
      <w:r w:rsidRPr="003F3A85">
        <w:rPr>
          <w:rFonts w:eastAsia="Times New Roman" w:cs="Times New Roman"/>
          <w:lang w:eastAsia="nl-NL"/>
        </w:rPr>
        <w:t>inkopen van Groenvoorzieningen”, v</w:t>
      </w:r>
      <w:r w:rsidR="00DC17CF">
        <w:rPr>
          <w:rFonts w:eastAsia="Times New Roman" w:cs="Times New Roman"/>
          <w:lang w:eastAsia="nl-NL"/>
        </w:rPr>
        <w:t>astgesteld op 26-10-2017</w:t>
      </w:r>
      <w:r w:rsidRPr="003F3A85">
        <w:rPr>
          <w:rFonts w:eastAsia="Times New Roman" w:cs="Times New Roman"/>
          <w:lang w:eastAsia="nl-NL"/>
        </w:rPr>
        <w:t xml:space="preserve"> door PIANOo</w:t>
      </w:r>
      <w:r w:rsidR="00E64DD8">
        <w:rPr>
          <w:rFonts w:eastAsia="Times New Roman" w:cs="Times New Roman"/>
          <w:lang w:eastAsia="nl-NL"/>
        </w:rPr>
        <w:t>;</w:t>
      </w:r>
    </w:p>
    <w:p w:rsidR="009360AD" w:rsidRPr="003F3A85" w:rsidRDefault="006E060C" w:rsidP="00F526FC">
      <w:pPr>
        <w:numPr>
          <w:ilvl w:val="0"/>
          <w:numId w:val="20"/>
        </w:numPr>
        <w:ind w:left="0" w:firstLine="0"/>
      </w:pPr>
      <w:r w:rsidRPr="003F3A85">
        <w:rPr>
          <w:rFonts w:eastAsia="Times New Roman" w:cs="Times New Roman"/>
          <w:lang w:eastAsia="nl-NL"/>
        </w:rPr>
        <w:t>Hoe gaat Inschrijver</w:t>
      </w:r>
      <w:r w:rsidR="009360AD" w:rsidRPr="003F3A85">
        <w:rPr>
          <w:rFonts w:eastAsia="Times New Roman" w:cs="Times New Roman"/>
          <w:lang w:eastAsia="nl-NL"/>
        </w:rPr>
        <w:t xml:space="preserve"> om met het toepasssen van chemische bestrijdingsmiddelen</w:t>
      </w:r>
      <w:r w:rsidR="007979C9">
        <w:rPr>
          <w:rFonts w:eastAsia="Times New Roman" w:cs="Times New Roman"/>
          <w:lang w:eastAsia="nl-NL"/>
        </w:rPr>
        <w:t>.</w:t>
      </w:r>
    </w:p>
    <w:p w:rsidR="009360AD" w:rsidRPr="003F3A85" w:rsidRDefault="009360AD" w:rsidP="009360AD"/>
    <w:p w:rsidR="00FB42F1" w:rsidRPr="003F3A85" w:rsidRDefault="00FB42F1" w:rsidP="00FB42F1">
      <w:pPr>
        <w:rPr>
          <w:u w:val="single"/>
        </w:rPr>
      </w:pPr>
      <w:r w:rsidRPr="003F3A85">
        <w:rPr>
          <w:u w:val="single"/>
        </w:rPr>
        <w:t xml:space="preserve">Randvoorwaarde: </w:t>
      </w:r>
    </w:p>
    <w:p w:rsidR="00FB42F1" w:rsidRPr="003F3A85" w:rsidRDefault="00FB42F1" w:rsidP="00FB42F1">
      <w:pPr>
        <w:numPr>
          <w:ilvl w:val="0"/>
          <w:numId w:val="20"/>
        </w:numPr>
        <w:ind w:left="0" w:firstLine="0"/>
      </w:pPr>
      <w:r w:rsidRPr="003F3A85">
        <w:rPr>
          <w:rFonts w:eastAsia="Times New Roman" w:cs="Times New Roman"/>
          <w:lang w:eastAsia="nl-NL"/>
        </w:rPr>
        <w:t xml:space="preserve">Voor de behandeling van dit onderdeel mogen maximaal 2 A4 tekst (enkelzijdig, lettertype </w:t>
      </w:r>
      <w:r>
        <w:rPr>
          <w:rFonts w:eastAsia="Times New Roman" w:cs="Times New Roman"/>
          <w:lang w:eastAsia="nl-NL"/>
        </w:rPr>
        <w:t xml:space="preserve"> </w:t>
      </w:r>
      <w:r w:rsidRPr="003F3A85">
        <w:rPr>
          <w:rFonts w:eastAsia="Times New Roman" w:cs="Times New Roman"/>
          <w:lang w:eastAsia="nl-NL"/>
        </w:rPr>
        <w:t>Arial, grootte minimaal 10) worden gebruikt.</w:t>
      </w:r>
    </w:p>
    <w:p w:rsidR="00FB42F1" w:rsidRDefault="00FB42F1" w:rsidP="009360AD">
      <w:pPr>
        <w:pStyle w:val="Standaardplus2cm"/>
        <w:ind w:left="0"/>
        <w:rPr>
          <w:rFonts w:ascii="Verdana" w:hAnsi="Verdana" w:cs="Arial"/>
          <w:sz w:val="18"/>
          <w:szCs w:val="18"/>
        </w:rPr>
      </w:pPr>
    </w:p>
    <w:p w:rsidR="009360AD" w:rsidRPr="003F3A85" w:rsidRDefault="009360AD" w:rsidP="009360AD">
      <w:pPr>
        <w:pStyle w:val="Standaardplus2cm"/>
        <w:ind w:left="0"/>
        <w:rPr>
          <w:rFonts w:ascii="Verdana" w:hAnsi="Verdana" w:cs="Arial"/>
          <w:sz w:val="18"/>
          <w:szCs w:val="18"/>
        </w:rPr>
      </w:pPr>
      <w:r w:rsidRPr="003F3A85">
        <w:rPr>
          <w:rFonts w:ascii="Verdana" w:hAnsi="Verdana" w:cs="Arial"/>
          <w:sz w:val="18"/>
          <w:szCs w:val="18"/>
        </w:rPr>
        <w:t xml:space="preserve">Het plan wordt beoordeeld door </w:t>
      </w:r>
      <w:r w:rsidR="00B83A94">
        <w:rPr>
          <w:rFonts w:ascii="Verdana" w:hAnsi="Verdana" w:cs="Arial"/>
          <w:sz w:val="18"/>
          <w:szCs w:val="18"/>
        </w:rPr>
        <w:t>het</w:t>
      </w:r>
      <w:r w:rsidR="00B83A94" w:rsidRPr="003F3A85">
        <w:rPr>
          <w:rFonts w:ascii="Verdana" w:hAnsi="Verdana" w:cs="Arial"/>
          <w:sz w:val="18"/>
          <w:szCs w:val="18"/>
        </w:rPr>
        <w:t xml:space="preserve"> beoordelings</w:t>
      </w:r>
      <w:r w:rsidR="00B83A94">
        <w:rPr>
          <w:rFonts w:ascii="Verdana" w:hAnsi="Verdana" w:cs="Arial"/>
          <w:sz w:val="18"/>
          <w:szCs w:val="18"/>
        </w:rPr>
        <w:t>team</w:t>
      </w:r>
      <w:r w:rsidR="00B83A94" w:rsidRPr="003F3A85">
        <w:rPr>
          <w:rFonts w:ascii="Verdana" w:hAnsi="Verdana" w:cs="Arial"/>
          <w:sz w:val="18"/>
          <w:szCs w:val="18"/>
        </w:rPr>
        <w:t xml:space="preserve"> </w:t>
      </w:r>
      <w:r w:rsidRPr="003F3A85">
        <w:rPr>
          <w:rFonts w:ascii="Verdana" w:hAnsi="Verdana" w:cs="Arial"/>
          <w:sz w:val="18"/>
          <w:szCs w:val="18"/>
        </w:rPr>
        <w:t>aan de hand van onderstaande matrix.</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39"/>
        <w:gridCol w:w="3239"/>
        <w:gridCol w:w="3239"/>
      </w:tblGrid>
      <w:tr w:rsidR="009360AD" w:rsidRPr="003F3A85" w:rsidTr="009360AD">
        <w:tc>
          <w:tcPr>
            <w:tcW w:w="3239" w:type="dxa"/>
            <w:tcBorders>
              <w:top w:val="single" w:sz="4" w:space="0" w:color="auto"/>
              <w:left w:val="single" w:sz="4" w:space="0" w:color="auto"/>
              <w:bottom w:val="single" w:sz="4" w:space="0" w:color="auto"/>
              <w:right w:val="single" w:sz="4" w:space="0" w:color="auto"/>
            </w:tcBorders>
            <w:hideMark/>
          </w:tcPr>
          <w:p w:rsidR="009360AD" w:rsidRPr="003F3A85" w:rsidRDefault="009360AD" w:rsidP="009360AD">
            <w:pPr>
              <w:spacing w:line="254" w:lineRule="auto"/>
              <w:rPr>
                <w:b/>
              </w:rPr>
            </w:pPr>
            <w:r w:rsidRPr="003F3A85">
              <w:rPr>
                <w:b/>
              </w:rPr>
              <w:t>Geen score (0 punten)</w:t>
            </w:r>
          </w:p>
        </w:tc>
        <w:tc>
          <w:tcPr>
            <w:tcW w:w="3239" w:type="dxa"/>
            <w:tcBorders>
              <w:top w:val="single" w:sz="4" w:space="0" w:color="auto"/>
              <w:left w:val="single" w:sz="4" w:space="0" w:color="auto"/>
              <w:bottom w:val="single" w:sz="4" w:space="0" w:color="auto"/>
              <w:right w:val="single" w:sz="4" w:space="0" w:color="auto"/>
            </w:tcBorders>
          </w:tcPr>
          <w:p w:rsidR="009360AD" w:rsidRPr="003F3A85" w:rsidRDefault="009360AD" w:rsidP="009360AD">
            <w:pPr>
              <w:spacing w:line="254" w:lineRule="auto"/>
              <w:rPr>
                <w:b/>
              </w:rPr>
            </w:pPr>
            <w:r w:rsidRPr="003F3A85">
              <w:rPr>
                <w:b/>
              </w:rPr>
              <w:t>(50 punten)</w:t>
            </w:r>
          </w:p>
        </w:tc>
        <w:tc>
          <w:tcPr>
            <w:tcW w:w="3239" w:type="dxa"/>
            <w:tcBorders>
              <w:top w:val="single" w:sz="4" w:space="0" w:color="auto"/>
              <w:left w:val="single" w:sz="4" w:space="0" w:color="auto"/>
              <w:bottom w:val="single" w:sz="4" w:space="0" w:color="auto"/>
              <w:right w:val="single" w:sz="4" w:space="0" w:color="auto"/>
            </w:tcBorders>
            <w:hideMark/>
          </w:tcPr>
          <w:p w:rsidR="009360AD" w:rsidRPr="003F3A85" w:rsidRDefault="009360AD" w:rsidP="009360AD">
            <w:pPr>
              <w:spacing w:line="254" w:lineRule="auto"/>
              <w:rPr>
                <w:b/>
              </w:rPr>
            </w:pPr>
            <w:r w:rsidRPr="003F3A85">
              <w:rPr>
                <w:b/>
              </w:rPr>
              <w:t>Maximale score (100 punten)</w:t>
            </w:r>
          </w:p>
        </w:tc>
      </w:tr>
      <w:tr w:rsidR="009360AD" w:rsidRPr="003F3A85" w:rsidTr="009360AD">
        <w:tc>
          <w:tcPr>
            <w:tcW w:w="3239" w:type="dxa"/>
            <w:tcBorders>
              <w:top w:val="single" w:sz="4" w:space="0" w:color="auto"/>
              <w:left w:val="single" w:sz="4" w:space="0" w:color="auto"/>
              <w:bottom w:val="single" w:sz="4" w:space="0" w:color="auto"/>
              <w:right w:val="single" w:sz="4" w:space="0" w:color="auto"/>
            </w:tcBorders>
            <w:hideMark/>
          </w:tcPr>
          <w:p w:rsidR="009360AD" w:rsidRPr="003F3A85" w:rsidRDefault="005F2DF1" w:rsidP="009360AD">
            <w:pPr>
              <w:spacing w:line="254" w:lineRule="auto"/>
              <w:rPr>
                <w:highlight w:val="yellow"/>
              </w:rPr>
            </w:pPr>
            <w:r>
              <w:rPr>
                <w:rFonts w:eastAsia="MS Mincho"/>
              </w:rPr>
              <w:t>Inschrijver</w:t>
            </w:r>
            <w:r w:rsidR="009360AD" w:rsidRPr="003F3A85">
              <w:rPr>
                <w:rFonts w:eastAsia="MS Mincho"/>
              </w:rPr>
              <w:t xml:space="preserve"> doet minimale inspanning om aan de doelstelling/ achtergrond te voldoen.</w:t>
            </w:r>
          </w:p>
        </w:tc>
        <w:tc>
          <w:tcPr>
            <w:tcW w:w="3239" w:type="dxa"/>
            <w:tcBorders>
              <w:top w:val="single" w:sz="4" w:space="0" w:color="auto"/>
              <w:left w:val="single" w:sz="4" w:space="0" w:color="auto"/>
              <w:bottom w:val="single" w:sz="4" w:space="0" w:color="auto"/>
              <w:right w:val="single" w:sz="4" w:space="0" w:color="auto"/>
            </w:tcBorders>
          </w:tcPr>
          <w:p w:rsidR="009360AD" w:rsidRPr="003F3A85" w:rsidRDefault="005F2DF1" w:rsidP="009360AD">
            <w:pPr>
              <w:spacing w:line="254" w:lineRule="auto"/>
              <w:rPr>
                <w:highlight w:val="yellow"/>
              </w:rPr>
            </w:pPr>
            <w:r>
              <w:t>Inschrijver</w:t>
            </w:r>
            <w:r w:rsidR="009360AD" w:rsidRPr="003F3A85">
              <w:t xml:space="preserve"> doet een extra inspanning t.o.v. het minimale. Waarbij hij meerwaarde levert op het gebied van duurzaamheid voor de Opdrachtgever.</w:t>
            </w:r>
          </w:p>
        </w:tc>
        <w:tc>
          <w:tcPr>
            <w:tcW w:w="3239" w:type="dxa"/>
            <w:tcBorders>
              <w:top w:val="single" w:sz="4" w:space="0" w:color="auto"/>
              <w:left w:val="single" w:sz="4" w:space="0" w:color="auto"/>
              <w:bottom w:val="single" w:sz="4" w:space="0" w:color="auto"/>
              <w:right w:val="single" w:sz="4" w:space="0" w:color="auto"/>
            </w:tcBorders>
            <w:hideMark/>
          </w:tcPr>
          <w:p w:rsidR="009360AD" w:rsidRPr="003F3A85" w:rsidRDefault="006E060C" w:rsidP="005F2DF1">
            <w:pPr>
              <w:spacing w:line="254" w:lineRule="auto"/>
              <w:rPr>
                <w:highlight w:val="yellow"/>
              </w:rPr>
            </w:pPr>
            <w:r w:rsidRPr="003F3A85">
              <w:t>Inschrijver</w:t>
            </w:r>
            <w:r w:rsidR="009360AD" w:rsidRPr="003F3A85">
              <w:t xml:space="preserve"> </w:t>
            </w:r>
            <w:r w:rsidR="005F2DF1">
              <w:t xml:space="preserve">is </w:t>
            </w:r>
            <w:r w:rsidR="009360AD" w:rsidRPr="003F3A85">
              <w:t xml:space="preserve">dominant onderscheidend en </w:t>
            </w:r>
            <w:r w:rsidR="005F2DF1">
              <w:t xml:space="preserve">levert </w:t>
            </w:r>
            <w:r w:rsidR="009360AD" w:rsidRPr="003F3A85">
              <w:t>een expliciete meerwaarde op</w:t>
            </w:r>
            <w:r w:rsidR="00E64DD8">
              <w:t xml:space="preserve"> het gebied van</w:t>
            </w:r>
            <w:r w:rsidR="009360AD" w:rsidRPr="003F3A85">
              <w:t xml:space="preserve"> duurzaamheid. </w:t>
            </w:r>
          </w:p>
        </w:tc>
      </w:tr>
    </w:tbl>
    <w:p w:rsidR="009360AD" w:rsidRDefault="009360AD" w:rsidP="009360AD">
      <w:pPr>
        <w:rPr>
          <w:rFonts w:asciiTheme="minorHAnsi" w:hAnsiTheme="minorHAnsi"/>
          <w:szCs w:val="22"/>
        </w:rPr>
      </w:pPr>
    </w:p>
    <w:p w:rsidR="00780626" w:rsidRDefault="00D208BB" w:rsidP="00D208BB">
      <w:pPr>
        <w:pStyle w:val="Kop3"/>
        <w:rPr>
          <w:rFonts w:eastAsiaTheme="minorHAnsi"/>
        </w:rPr>
      </w:pPr>
      <w:bookmarkStart w:id="114" w:name="_Toc83206533"/>
      <w:r>
        <w:rPr>
          <w:rFonts w:eastAsiaTheme="minorHAnsi"/>
        </w:rPr>
        <w:t>5</w:t>
      </w:r>
      <w:r w:rsidR="00780626">
        <w:rPr>
          <w:rFonts w:eastAsiaTheme="minorHAnsi"/>
        </w:rPr>
        <w:t>.</w:t>
      </w:r>
      <w:r w:rsidR="00DC17CF">
        <w:rPr>
          <w:rFonts w:eastAsiaTheme="minorHAnsi"/>
        </w:rPr>
        <w:t>3</w:t>
      </w:r>
      <w:r w:rsidR="00780626">
        <w:rPr>
          <w:rFonts w:eastAsiaTheme="minorHAnsi"/>
        </w:rPr>
        <w:t>.2</w:t>
      </w:r>
      <w:r w:rsidR="00780626">
        <w:rPr>
          <w:rFonts w:eastAsiaTheme="minorHAnsi"/>
        </w:rPr>
        <w:tab/>
        <w:t xml:space="preserve">Subcriterium 2: </w:t>
      </w:r>
      <w:bookmarkEnd w:id="112"/>
      <w:bookmarkEnd w:id="113"/>
      <w:r w:rsidR="00B64FBD">
        <w:rPr>
          <w:rFonts w:eastAsiaTheme="minorHAnsi"/>
        </w:rPr>
        <w:t>Kwaliteit van het plantmateriaal</w:t>
      </w:r>
      <w:r w:rsidR="00E901FD">
        <w:rPr>
          <w:rFonts w:eastAsiaTheme="minorHAnsi"/>
        </w:rPr>
        <w:t>, kweekproces</w:t>
      </w:r>
      <w:bookmarkEnd w:id="114"/>
    </w:p>
    <w:p w:rsidR="009360AD" w:rsidRPr="003F3A85" w:rsidRDefault="009360AD" w:rsidP="00FB42F1">
      <w:pPr>
        <w:pStyle w:val="Standaardplus2cm"/>
        <w:ind w:left="0"/>
        <w:rPr>
          <w:rFonts w:ascii="Verdana" w:hAnsi="Verdana"/>
          <w:sz w:val="18"/>
          <w:szCs w:val="18"/>
        </w:rPr>
      </w:pPr>
      <w:r w:rsidRPr="003F3A85">
        <w:rPr>
          <w:rFonts w:ascii="Verdana" w:hAnsi="Verdana"/>
          <w:sz w:val="18"/>
          <w:szCs w:val="18"/>
        </w:rPr>
        <w:t xml:space="preserve">Waarde: </w:t>
      </w:r>
      <w:r w:rsidRPr="003F3A85">
        <w:rPr>
          <w:rFonts w:ascii="Verdana" w:hAnsi="Verdana"/>
          <w:sz w:val="18"/>
          <w:szCs w:val="18"/>
        </w:rPr>
        <w:tab/>
      </w:r>
      <w:r w:rsidRPr="003F3A85">
        <w:rPr>
          <w:rFonts w:ascii="Verdana" w:hAnsi="Verdana"/>
          <w:sz w:val="18"/>
          <w:szCs w:val="18"/>
        </w:rPr>
        <w:tab/>
        <w:t xml:space="preserve">maximaal </w:t>
      </w:r>
      <w:r w:rsidR="00FB42F1">
        <w:rPr>
          <w:rFonts w:ascii="Verdana" w:hAnsi="Verdana"/>
          <w:sz w:val="18"/>
          <w:szCs w:val="18"/>
        </w:rPr>
        <w:t>2</w:t>
      </w:r>
      <w:r w:rsidRPr="003F3A85">
        <w:rPr>
          <w:rFonts w:ascii="Verdana" w:hAnsi="Verdana"/>
          <w:sz w:val="18"/>
          <w:szCs w:val="18"/>
        </w:rPr>
        <w:t>00 punten</w:t>
      </w:r>
    </w:p>
    <w:p w:rsidR="009360AD" w:rsidRPr="003F3A85" w:rsidRDefault="009360AD" w:rsidP="009360AD">
      <w:pPr>
        <w:pStyle w:val="Standaardplus2cm"/>
        <w:ind w:left="0"/>
        <w:rPr>
          <w:rFonts w:ascii="Verdana" w:hAnsi="Verdana"/>
          <w:sz w:val="18"/>
          <w:szCs w:val="18"/>
        </w:rPr>
      </w:pPr>
    </w:p>
    <w:p w:rsidR="009360AD" w:rsidRPr="003F3A85" w:rsidRDefault="005F2DF1" w:rsidP="009360AD">
      <w:pPr>
        <w:pStyle w:val="Standaardplus2cm"/>
        <w:ind w:left="0"/>
        <w:rPr>
          <w:rFonts w:ascii="Verdana" w:hAnsi="Verdana"/>
          <w:sz w:val="18"/>
          <w:szCs w:val="18"/>
          <w:u w:val="single"/>
        </w:rPr>
      </w:pPr>
      <w:r>
        <w:rPr>
          <w:rFonts w:ascii="Verdana" w:hAnsi="Verdana"/>
          <w:sz w:val="18"/>
          <w:szCs w:val="18"/>
          <w:u w:val="single"/>
        </w:rPr>
        <w:t>Doelstelling/ achtergrond</w:t>
      </w:r>
      <w:r w:rsidR="009360AD" w:rsidRPr="003F3A85">
        <w:rPr>
          <w:rFonts w:ascii="Verdana" w:hAnsi="Verdana"/>
          <w:sz w:val="18"/>
          <w:szCs w:val="18"/>
          <w:u w:val="single"/>
        </w:rPr>
        <w:t>:</w:t>
      </w:r>
    </w:p>
    <w:p w:rsidR="009360AD" w:rsidRPr="003F3A85" w:rsidRDefault="009360AD" w:rsidP="007979C9">
      <w:pPr>
        <w:pStyle w:val="Standaardplus2cm"/>
        <w:ind w:left="0"/>
        <w:jc w:val="both"/>
        <w:rPr>
          <w:rFonts w:ascii="Verdana" w:hAnsi="Verdana"/>
          <w:i/>
          <w:iCs/>
          <w:sz w:val="18"/>
          <w:szCs w:val="18"/>
        </w:rPr>
      </w:pPr>
      <w:r w:rsidRPr="003F3A85">
        <w:rPr>
          <w:rFonts w:ascii="Verdana" w:hAnsi="Verdana"/>
          <w:sz w:val="18"/>
          <w:szCs w:val="18"/>
        </w:rPr>
        <w:t xml:space="preserve">De </w:t>
      </w:r>
      <w:r w:rsidR="00B83A94">
        <w:rPr>
          <w:rFonts w:ascii="Verdana" w:hAnsi="Verdana"/>
          <w:sz w:val="18"/>
          <w:szCs w:val="18"/>
        </w:rPr>
        <w:t>Aanbestedende Dienst</w:t>
      </w:r>
      <w:r w:rsidR="00B83A94" w:rsidRPr="003F3A85">
        <w:rPr>
          <w:rFonts w:ascii="Verdana" w:hAnsi="Verdana"/>
          <w:sz w:val="18"/>
          <w:szCs w:val="18"/>
        </w:rPr>
        <w:t xml:space="preserve"> </w:t>
      </w:r>
      <w:r w:rsidRPr="003F3A85">
        <w:rPr>
          <w:rFonts w:ascii="Verdana" w:hAnsi="Verdana"/>
          <w:sz w:val="18"/>
          <w:szCs w:val="18"/>
        </w:rPr>
        <w:t xml:space="preserve">vindt het van belang dat het geleverde plantmateriaal van hoogwaardige kwaliteit is. De </w:t>
      </w:r>
      <w:r w:rsidR="00B83A94">
        <w:rPr>
          <w:rFonts w:ascii="Verdana" w:hAnsi="Verdana"/>
          <w:sz w:val="18"/>
          <w:szCs w:val="18"/>
        </w:rPr>
        <w:t>Aanbestedende Dienst</w:t>
      </w:r>
      <w:r w:rsidR="00B83A94" w:rsidRPr="003F3A85">
        <w:rPr>
          <w:rFonts w:ascii="Verdana" w:hAnsi="Verdana"/>
          <w:sz w:val="18"/>
          <w:szCs w:val="18"/>
        </w:rPr>
        <w:t xml:space="preserve"> </w:t>
      </w:r>
      <w:r w:rsidRPr="003F3A85">
        <w:rPr>
          <w:rFonts w:ascii="Verdana" w:hAnsi="Verdana"/>
          <w:sz w:val="18"/>
          <w:szCs w:val="18"/>
        </w:rPr>
        <w:t xml:space="preserve">wil graag inzicht krijgen in </w:t>
      </w:r>
      <w:r w:rsidR="00C37C7A">
        <w:rPr>
          <w:rFonts w:ascii="Verdana" w:hAnsi="Verdana"/>
          <w:sz w:val="18"/>
          <w:szCs w:val="18"/>
        </w:rPr>
        <w:t xml:space="preserve">het kweekproces van </w:t>
      </w:r>
      <w:r w:rsidR="007979C9">
        <w:rPr>
          <w:rFonts w:ascii="Verdana" w:hAnsi="Verdana"/>
          <w:sz w:val="18"/>
          <w:szCs w:val="18"/>
        </w:rPr>
        <w:t xml:space="preserve">het </w:t>
      </w:r>
      <w:r w:rsidR="007979C9" w:rsidRPr="007979C9">
        <w:rPr>
          <w:rFonts w:ascii="Verdana" w:hAnsi="Verdana"/>
          <w:sz w:val="18"/>
          <w:szCs w:val="18"/>
        </w:rPr>
        <w:t>eigen gekweekt</w:t>
      </w:r>
      <w:r w:rsidR="007979C9">
        <w:rPr>
          <w:rFonts w:ascii="Verdana" w:hAnsi="Verdana"/>
          <w:sz w:val="18"/>
          <w:szCs w:val="18"/>
        </w:rPr>
        <w:t>e</w:t>
      </w:r>
      <w:r w:rsidR="007979C9" w:rsidRPr="007979C9">
        <w:rPr>
          <w:rFonts w:ascii="Verdana" w:hAnsi="Verdana"/>
          <w:sz w:val="18"/>
          <w:szCs w:val="18"/>
        </w:rPr>
        <w:t xml:space="preserve"> plantmateriaal van </w:t>
      </w:r>
      <w:r w:rsidR="007979C9" w:rsidRPr="003F3A85">
        <w:rPr>
          <w:rFonts w:ascii="Verdana" w:hAnsi="Verdana"/>
          <w:sz w:val="18"/>
          <w:szCs w:val="18"/>
        </w:rPr>
        <w:t>de Inschrijver</w:t>
      </w:r>
      <w:r w:rsidR="007979C9" w:rsidRPr="007979C9">
        <w:rPr>
          <w:rFonts w:ascii="Verdana" w:hAnsi="Verdana"/>
          <w:sz w:val="18"/>
          <w:szCs w:val="18"/>
        </w:rPr>
        <w:t xml:space="preserve"> </w:t>
      </w:r>
      <w:r w:rsidR="007979C9">
        <w:rPr>
          <w:rFonts w:ascii="Verdana" w:hAnsi="Verdana"/>
          <w:sz w:val="18"/>
          <w:szCs w:val="18"/>
        </w:rPr>
        <w:t xml:space="preserve">en de borging van kwaliteit </w:t>
      </w:r>
      <w:r w:rsidR="007979C9" w:rsidRPr="007979C9">
        <w:rPr>
          <w:rFonts w:ascii="Verdana" w:hAnsi="Verdana"/>
          <w:sz w:val="18"/>
          <w:szCs w:val="18"/>
        </w:rPr>
        <w:t>van bij derden in te kopen plantmateriaal</w:t>
      </w:r>
      <w:r w:rsidR="007979C9">
        <w:rPr>
          <w:rFonts w:ascii="Verdana" w:hAnsi="Verdana"/>
          <w:sz w:val="18"/>
          <w:szCs w:val="18"/>
        </w:rPr>
        <w:t xml:space="preserve"> door de Inschrijver</w:t>
      </w:r>
      <w:r w:rsidR="00C37C7A">
        <w:rPr>
          <w:rFonts w:ascii="Verdana" w:hAnsi="Verdana"/>
          <w:sz w:val="18"/>
          <w:szCs w:val="18"/>
        </w:rPr>
        <w:t>.</w:t>
      </w:r>
    </w:p>
    <w:p w:rsidR="009360AD" w:rsidRPr="003F3A85" w:rsidRDefault="009360AD" w:rsidP="009360AD">
      <w:pPr>
        <w:pStyle w:val="Standaardplus2cm"/>
        <w:ind w:left="0"/>
        <w:rPr>
          <w:rFonts w:ascii="Verdana" w:hAnsi="Verdana"/>
          <w:sz w:val="18"/>
          <w:szCs w:val="18"/>
        </w:rPr>
      </w:pPr>
    </w:p>
    <w:p w:rsidR="009360AD" w:rsidRPr="003F3A85" w:rsidRDefault="009360AD" w:rsidP="009360AD">
      <w:pPr>
        <w:pStyle w:val="Standaardplus2cm"/>
        <w:ind w:left="0"/>
        <w:rPr>
          <w:rFonts w:ascii="Verdana" w:hAnsi="Verdana"/>
          <w:sz w:val="18"/>
          <w:szCs w:val="18"/>
          <w:u w:val="single"/>
        </w:rPr>
      </w:pPr>
      <w:r w:rsidRPr="003F3A85">
        <w:rPr>
          <w:rFonts w:ascii="Verdana" w:hAnsi="Verdana"/>
          <w:sz w:val="18"/>
          <w:szCs w:val="18"/>
          <w:u w:val="single"/>
        </w:rPr>
        <w:t xml:space="preserve">Minimumvereiste: </w:t>
      </w:r>
    </w:p>
    <w:p w:rsidR="009360AD" w:rsidRPr="003F3A85" w:rsidRDefault="009360AD" w:rsidP="009360AD">
      <w:r w:rsidRPr="003F3A85">
        <w:rPr>
          <w:rFonts w:eastAsia="Times New Roman" w:cs="Times New Roman"/>
          <w:lang w:eastAsia="nl-NL"/>
        </w:rPr>
        <w:t xml:space="preserve">Hierbij dient de </w:t>
      </w:r>
      <w:r w:rsidR="006E060C" w:rsidRPr="003F3A85">
        <w:rPr>
          <w:rFonts w:eastAsia="Times New Roman" w:cs="Times New Roman"/>
          <w:lang w:eastAsia="nl-NL"/>
        </w:rPr>
        <w:t>Inschrijver</w:t>
      </w:r>
      <w:r w:rsidRPr="003F3A85">
        <w:rPr>
          <w:rFonts w:eastAsia="Times New Roman" w:cs="Times New Roman"/>
          <w:lang w:eastAsia="nl-NL"/>
        </w:rPr>
        <w:t xml:space="preserve"> ten minste in te gaan op:</w:t>
      </w:r>
    </w:p>
    <w:p w:rsidR="009360AD" w:rsidRPr="003F3A85" w:rsidRDefault="00424CDD" w:rsidP="004A63E4">
      <w:pPr>
        <w:numPr>
          <w:ilvl w:val="0"/>
          <w:numId w:val="20"/>
        </w:numPr>
        <w:ind w:left="0" w:firstLine="0"/>
      </w:pPr>
      <w:r>
        <w:rPr>
          <w:rFonts w:eastAsia="Times New Roman" w:cs="Times New Roman"/>
          <w:lang w:eastAsia="nl-NL"/>
        </w:rPr>
        <w:t>Hoe h</w:t>
      </w:r>
      <w:r w:rsidR="009360AD" w:rsidRPr="003F3A85">
        <w:rPr>
          <w:rFonts w:eastAsia="Times New Roman" w:cs="Times New Roman"/>
          <w:lang w:eastAsia="nl-NL"/>
        </w:rPr>
        <w:t xml:space="preserve">ij omgaat met ziektes en plagen, hoe </w:t>
      </w:r>
      <w:r w:rsidR="004A63E4">
        <w:rPr>
          <w:rFonts w:eastAsia="Times New Roman" w:cs="Times New Roman"/>
          <w:lang w:eastAsia="nl-NL"/>
        </w:rPr>
        <w:t xml:space="preserve">deze </w:t>
      </w:r>
      <w:r w:rsidR="009360AD" w:rsidRPr="003F3A85">
        <w:rPr>
          <w:rFonts w:eastAsia="Times New Roman" w:cs="Times New Roman"/>
          <w:lang w:eastAsia="nl-NL"/>
        </w:rPr>
        <w:t>worden bestreden en met welke middelen</w:t>
      </w:r>
      <w:r w:rsidR="00E64DD8">
        <w:rPr>
          <w:rFonts w:eastAsia="Times New Roman" w:cs="Times New Roman"/>
          <w:lang w:eastAsia="nl-NL"/>
        </w:rPr>
        <w:t>;</w:t>
      </w:r>
    </w:p>
    <w:p w:rsidR="009360AD" w:rsidRPr="003F3A85" w:rsidRDefault="009360AD" w:rsidP="009360AD">
      <w:pPr>
        <w:numPr>
          <w:ilvl w:val="0"/>
          <w:numId w:val="20"/>
        </w:numPr>
        <w:ind w:left="0" w:firstLine="0"/>
      </w:pPr>
      <w:r w:rsidRPr="003F3A85">
        <w:rPr>
          <w:rFonts w:eastAsia="Times New Roman" w:cs="Times New Roman"/>
          <w:lang w:eastAsia="nl-NL"/>
        </w:rPr>
        <w:t>Hoe hij zijn proces aangaande snoeiwijzes en begeleidingssnoei inricht</w:t>
      </w:r>
      <w:r w:rsidR="00E64DD8">
        <w:rPr>
          <w:rFonts w:eastAsia="Times New Roman" w:cs="Times New Roman"/>
          <w:lang w:eastAsia="nl-NL"/>
        </w:rPr>
        <w:t>;</w:t>
      </w:r>
    </w:p>
    <w:p w:rsidR="009360AD" w:rsidRPr="00DC17CF" w:rsidRDefault="009360AD" w:rsidP="009360AD">
      <w:pPr>
        <w:numPr>
          <w:ilvl w:val="0"/>
          <w:numId w:val="20"/>
        </w:numPr>
        <w:ind w:left="0" w:firstLine="0"/>
      </w:pPr>
      <w:r w:rsidRPr="003F3A85">
        <w:rPr>
          <w:rFonts w:eastAsia="Times New Roman" w:cs="Times New Roman"/>
          <w:lang w:eastAsia="nl-NL"/>
        </w:rPr>
        <w:t>Hoe hij omgaat met meststoffen en bodemverbeteraars.</w:t>
      </w:r>
    </w:p>
    <w:p w:rsidR="003A2D3E" w:rsidRPr="003F3A85" w:rsidRDefault="003A2D3E" w:rsidP="00DC17CF"/>
    <w:p w:rsidR="00FB42F1" w:rsidRPr="003F3A85" w:rsidRDefault="00FB42F1" w:rsidP="00FB42F1">
      <w:pPr>
        <w:rPr>
          <w:u w:val="single"/>
        </w:rPr>
      </w:pPr>
      <w:r w:rsidRPr="003F3A85">
        <w:rPr>
          <w:u w:val="single"/>
        </w:rPr>
        <w:t xml:space="preserve">Randvoorwaarde: </w:t>
      </w:r>
    </w:p>
    <w:p w:rsidR="00FB42F1" w:rsidRPr="003F3A85" w:rsidRDefault="00FB42F1" w:rsidP="00FB42F1">
      <w:pPr>
        <w:numPr>
          <w:ilvl w:val="0"/>
          <w:numId w:val="20"/>
        </w:numPr>
        <w:ind w:left="0" w:firstLine="0"/>
        <w:rPr>
          <w:rFonts w:eastAsia="Times New Roman" w:cs="Times New Roman"/>
          <w:lang w:eastAsia="nl-NL"/>
        </w:rPr>
      </w:pPr>
      <w:r w:rsidRPr="003F3A85">
        <w:rPr>
          <w:rFonts w:eastAsia="Times New Roman" w:cs="Times New Roman"/>
          <w:lang w:eastAsia="nl-NL"/>
        </w:rPr>
        <w:t>Voor de behandeling van dit onderdeel mogen maximaal 2 A4 tekst (enkelzijdig, lettertype Arial, grootte minimaal 10) worden gebruikt.</w:t>
      </w:r>
    </w:p>
    <w:p w:rsidR="00D76E79" w:rsidRDefault="00D76E79" w:rsidP="00780626"/>
    <w:p w:rsidR="00E901FD" w:rsidRPr="003F3A85" w:rsidRDefault="00E901FD" w:rsidP="00E901FD">
      <w:pPr>
        <w:pStyle w:val="Standaardplus2cm"/>
        <w:ind w:left="0"/>
        <w:rPr>
          <w:rFonts w:ascii="Verdana" w:hAnsi="Verdana" w:cs="Arial"/>
          <w:sz w:val="18"/>
          <w:szCs w:val="18"/>
        </w:rPr>
      </w:pPr>
      <w:r w:rsidRPr="003F3A85">
        <w:rPr>
          <w:rFonts w:ascii="Verdana" w:hAnsi="Verdana" w:cs="Arial"/>
          <w:sz w:val="18"/>
          <w:szCs w:val="18"/>
        </w:rPr>
        <w:t xml:space="preserve">Het plan wordt beoordeeld door </w:t>
      </w:r>
      <w:r w:rsidR="00B83A94">
        <w:rPr>
          <w:rFonts w:ascii="Verdana" w:hAnsi="Verdana" w:cs="Arial"/>
          <w:sz w:val="18"/>
          <w:szCs w:val="18"/>
        </w:rPr>
        <w:t>het</w:t>
      </w:r>
      <w:r w:rsidR="00B83A94" w:rsidRPr="003F3A85">
        <w:rPr>
          <w:rFonts w:ascii="Verdana" w:hAnsi="Verdana" w:cs="Arial"/>
          <w:sz w:val="18"/>
          <w:szCs w:val="18"/>
        </w:rPr>
        <w:t xml:space="preserve"> beoordelings</w:t>
      </w:r>
      <w:r w:rsidR="00B83A94">
        <w:rPr>
          <w:rFonts w:ascii="Verdana" w:hAnsi="Verdana" w:cs="Arial"/>
          <w:sz w:val="18"/>
          <w:szCs w:val="18"/>
        </w:rPr>
        <w:t>team</w:t>
      </w:r>
      <w:r w:rsidR="00B83A94" w:rsidRPr="003F3A85">
        <w:rPr>
          <w:rFonts w:ascii="Verdana" w:hAnsi="Verdana" w:cs="Arial"/>
          <w:sz w:val="18"/>
          <w:szCs w:val="18"/>
        </w:rPr>
        <w:t xml:space="preserve"> </w:t>
      </w:r>
      <w:r w:rsidRPr="003F3A85">
        <w:rPr>
          <w:rFonts w:ascii="Verdana" w:hAnsi="Verdana" w:cs="Arial"/>
          <w:sz w:val="18"/>
          <w:szCs w:val="18"/>
        </w:rPr>
        <w:t>aan de hand van onderstaande matrix.</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39"/>
        <w:gridCol w:w="3239"/>
        <w:gridCol w:w="3239"/>
      </w:tblGrid>
      <w:tr w:rsidR="00E901FD" w:rsidRPr="003F3A85" w:rsidTr="00F0741C">
        <w:tc>
          <w:tcPr>
            <w:tcW w:w="3239" w:type="dxa"/>
            <w:tcBorders>
              <w:top w:val="single" w:sz="4" w:space="0" w:color="auto"/>
              <w:left w:val="single" w:sz="4" w:space="0" w:color="auto"/>
              <w:bottom w:val="single" w:sz="4" w:space="0" w:color="auto"/>
              <w:right w:val="single" w:sz="4" w:space="0" w:color="auto"/>
            </w:tcBorders>
            <w:hideMark/>
          </w:tcPr>
          <w:p w:rsidR="00E901FD" w:rsidRPr="003F3A85" w:rsidRDefault="00E901FD" w:rsidP="00F0741C">
            <w:pPr>
              <w:spacing w:line="254" w:lineRule="auto"/>
              <w:rPr>
                <w:b/>
              </w:rPr>
            </w:pPr>
            <w:r w:rsidRPr="003F3A85">
              <w:rPr>
                <w:b/>
              </w:rPr>
              <w:t>Geen score (0 punten)</w:t>
            </w:r>
          </w:p>
        </w:tc>
        <w:tc>
          <w:tcPr>
            <w:tcW w:w="3239" w:type="dxa"/>
            <w:tcBorders>
              <w:top w:val="single" w:sz="4" w:space="0" w:color="auto"/>
              <w:left w:val="single" w:sz="4" w:space="0" w:color="auto"/>
              <w:bottom w:val="single" w:sz="4" w:space="0" w:color="auto"/>
              <w:right w:val="single" w:sz="4" w:space="0" w:color="auto"/>
            </w:tcBorders>
          </w:tcPr>
          <w:p w:rsidR="00E901FD" w:rsidRPr="003F3A85" w:rsidRDefault="00B85A0D" w:rsidP="00F0741C">
            <w:pPr>
              <w:spacing w:line="254" w:lineRule="auto"/>
              <w:rPr>
                <w:b/>
              </w:rPr>
            </w:pPr>
            <w:r>
              <w:rPr>
                <w:b/>
              </w:rPr>
              <w:t>(10</w:t>
            </w:r>
            <w:r w:rsidR="00E901FD" w:rsidRPr="003F3A85">
              <w:rPr>
                <w:b/>
              </w:rPr>
              <w:t>0 punten)</w:t>
            </w:r>
          </w:p>
        </w:tc>
        <w:tc>
          <w:tcPr>
            <w:tcW w:w="3239" w:type="dxa"/>
            <w:tcBorders>
              <w:top w:val="single" w:sz="4" w:space="0" w:color="auto"/>
              <w:left w:val="single" w:sz="4" w:space="0" w:color="auto"/>
              <w:bottom w:val="single" w:sz="4" w:space="0" w:color="auto"/>
              <w:right w:val="single" w:sz="4" w:space="0" w:color="auto"/>
            </w:tcBorders>
            <w:hideMark/>
          </w:tcPr>
          <w:p w:rsidR="00E901FD" w:rsidRPr="003F3A85" w:rsidRDefault="00E901FD" w:rsidP="00F0741C">
            <w:pPr>
              <w:spacing w:line="254" w:lineRule="auto"/>
              <w:rPr>
                <w:b/>
              </w:rPr>
            </w:pPr>
            <w:r w:rsidRPr="003F3A85">
              <w:rPr>
                <w:b/>
              </w:rPr>
              <w:t>M</w:t>
            </w:r>
            <w:r>
              <w:rPr>
                <w:b/>
              </w:rPr>
              <w:t>aximale score (2</w:t>
            </w:r>
            <w:r w:rsidRPr="003F3A85">
              <w:rPr>
                <w:b/>
              </w:rPr>
              <w:t>00 punten)</w:t>
            </w:r>
          </w:p>
        </w:tc>
      </w:tr>
      <w:tr w:rsidR="00E901FD" w:rsidRPr="003F3A85" w:rsidTr="00F0741C">
        <w:tc>
          <w:tcPr>
            <w:tcW w:w="3239" w:type="dxa"/>
            <w:tcBorders>
              <w:top w:val="single" w:sz="4" w:space="0" w:color="auto"/>
              <w:left w:val="single" w:sz="4" w:space="0" w:color="auto"/>
              <w:bottom w:val="single" w:sz="4" w:space="0" w:color="auto"/>
              <w:right w:val="single" w:sz="4" w:space="0" w:color="auto"/>
            </w:tcBorders>
            <w:hideMark/>
          </w:tcPr>
          <w:p w:rsidR="00E901FD" w:rsidRPr="003F3A85" w:rsidRDefault="005F2DF1" w:rsidP="005F2DF1">
            <w:pPr>
              <w:spacing w:line="254" w:lineRule="auto"/>
              <w:rPr>
                <w:highlight w:val="yellow"/>
              </w:rPr>
            </w:pPr>
            <w:r>
              <w:rPr>
                <w:rFonts w:eastAsia="MS Mincho"/>
              </w:rPr>
              <w:t>Inschrijver geeft</w:t>
            </w:r>
            <w:r w:rsidR="00E901FD" w:rsidRPr="003F3A85">
              <w:rPr>
                <w:rFonts w:eastAsia="MS Mincho"/>
              </w:rPr>
              <w:t xml:space="preserve"> minimale </w:t>
            </w:r>
            <w:r>
              <w:rPr>
                <w:rFonts w:eastAsia="MS Mincho"/>
              </w:rPr>
              <w:t>inzicht</w:t>
            </w:r>
            <w:r w:rsidR="00E901FD" w:rsidRPr="003F3A85">
              <w:rPr>
                <w:rFonts w:eastAsia="MS Mincho"/>
              </w:rPr>
              <w:t xml:space="preserve"> om aan de doelstelling/ achtergrond te voldoen.</w:t>
            </w:r>
          </w:p>
        </w:tc>
        <w:tc>
          <w:tcPr>
            <w:tcW w:w="3239" w:type="dxa"/>
            <w:tcBorders>
              <w:top w:val="single" w:sz="4" w:space="0" w:color="auto"/>
              <w:left w:val="single" w:sz="4" w:space="0" w:color="auto"/>
              <w:bottom w:val="single" w:sz="4" w:space="0" w:color="auto"/>
              <w:right w:val="single" w:sz="4" w:space="0" w:color="auto"/>
            </w:tcBorders>
          </w:tcPr>
          <w:p w:rsidR="00E901FD" w:rsidRPr="003F3A85" w:rsidRDefault="00B85A0D" w:rsidP="00B85A0D">
            <w:pPr>
              <w:spacing w:line="254" w:lineRule="auto"/>
              <w:rPr>
                <w:highlight w:val="yellow"/>
              </w:rPr>
            </w:pPr>
            <w:r>
              <w:t>Inschrijver</w:t>
            </w:r>
            <w:r w:rsidR="00E901FD" w:rsidRPr="003F3A85">
              <w:t xml:space="preserve"> </w:t>
            </w:r>
            <w:r>
              <w:t>geeft inzicht in het kweekproces op de onder de minimumvereiste genoemde aspecten. Aannemelijk is dat het geleverde materiaal van hoogwaardige kwaliteit is.</w:t>
            </w:r>
          </w:p>
        </w:tc>
        <w:tc>
          <w:tcPr>
            <w:tcW w:w="3239" w:type="dxa"/>
            <w:tcBorders>
              <w:top w:val="single" w:sz="4" w:space="0" w:color="auto"/>
              <w:left w:val="single" w:sz="4" w:space="0" w:color="auto"/>
              <w:bottom w:val="single" w:sz="4" w:space="0" w:color="auto"/>
              <w:right w:val="single" w:sz="4" w:space="0" w:color="auto"/>
            </w:tcBorders>
            <w:hideMark/>
          </w:tcPr>
          <w:p w:rsidR="00E901FD" w:rsidRPr="003F3A85" w:rsidRDefault="00E901FD" w:rsidP="00B85A0D">
            <w:pPr>
              <w:spacing w:line="254" w:lineRule="auto"/>
              <w:rPr>
                <w:highlight w:val="yellow"/>
              </w:rPr>
            </w:pPr>
            <w:r w:rsidRPr="003F3A85">
              <w:t xml:space="preserve">Inschrijver </w:t>
            </w:r>
            <w:r w:rsidR="00B85A0D">
              <w:t xml:space="preserve">is </w:t>
            </w:r>
            <w:r w:rsidRPr="003F3A85">
              <w:t xml:space="preserve">dominant onderscheidend en </w:t>
            </w:r>
            <w:r w:rsidR="00B85A0D">
              <w:t>zeer overtuigend over de borging van hoogwaardige kwaliteit van het geleverde materiaal.</w:t>
            </w:r>
            <w:r w:rsidRPr="003F3A85">
              <w:t xml:space="preserve"> </w:t>
            </w:r>
          </w:p>
        </w:tc>
      </w:tr>
    </w:tbl>
    <w:p w:rsidR="009360AD" w:rsidRPr="003F3A85" w:rsidRDefault="009360AD" w:rsidP="00780626"/>
    <w:p w:rsidR="00780626" w:rsidRDefault="00D208BB" w:rsidP="00D208BB">
      <w:pPr>
        <w:pStyle w:val="Kop3"/>
        <w:rPr>
          <w:rFonts w:eastAsiaTheme="minorHAnsi"/>
        </w:rPr>
      </w:pPr>
      <w:bookmarkStart w:id="115" w:name="_Toc449348176"/>
      <w:bookmarkStart w:id="116" w:name="_Toc83206534"/>
      <w:r>
        <w:rPr>
          <w:rFonts w:eastAsiaTheme="minorHAnsi"/>
        </w:rPr>
        <w:t>5</w:t>
      </w:r>
      <w:r w:rsidR="00780626">
        <w:rPr>
          <w:rFonts w:eastAsiaTheme="minorHAnsi"/>
        </w:rPr>
        <w:t>.</w:t>
      </w:r>
      <w:r>
        <w:rPr>
          <w:rFonts w:eastAsiaTheme="minorHAnsi"/>
        </w:rPr>
        <w:t>2</w:t>
      </w:r>
      <w:r w:rsidR="00780626">
        <w:rPr>
          <w:rFonts w:eastAsiaTheme="minorHAnsi"/>
        </w:rPr>
        <w:t>.3</w:t>
      </w:r>
      <w:r w:rsidR="00780626">
        <w:rPr>
          <w:rFonts w:eastAsiaTheme="minorHAnsi"/>
        </w:rPr>
        <w:tab/>
        <w:t xml:space="preserve">Subcriterium 3: </w:t>
      </w:r>
      <w:bookmarkEnd w:id="115"/>
      <w:r w:rsidR="00E901FD">
        <w:rPr>
          <w:rFonts w:eastAsiaTheme="minorHAnsi"/>
        </w:rPr>
        <w:t>Kwaliteit van het plantmateriaal, levering</w:t>
      </w:r>
      <w:bookmarkEnd w:id="116"/>
    </w:p>
    <w:p w:rsidR="009360AD" w:rsidRPr="00225114" w:rsidRDefault="00E901FD" w:rsidP="00FB42F1">
      <w:pPr>
        <w:ind w:left="1560" w:hanging="1560"/>
      </w:pPr>
      <w:r>
        <w:t xml:space="preserve">Waarde: </w:t>
      </w:r>
      <w:r>
        <w:tab/>
      </w:r>
      <w:r>
        <w:tab/>
        <w:t xml:space="preserve">maximaal </w:t>
      </w:r>
      <w:r w:rsidR="00FB42F1">
        <w:t>2</w:t>
      </w:r>
      <w:r>
        <w:t>0</w:t>
      </w:r>
      <w:r w:rsidR="009360AD" w:rsidRPr="00225114">
        <w:t>0 punten</w:t>
      </w:r>
    </w:p>
    <w:p w:rsidR="009360AD" w:rsidRPr="00225114" w:rsidRDefault="009360AD" w:rsidP="009360AD">
      <w:pPr>
        <w:ind w:left="1560" w:hanging="1560"/>
        <w:rPr>
          <w:highlight w:val="yellow"/>
        </w:rPr>
      </w:pPr>
    </w:p>
    <w:p w:rsidR="00F0741C" w:rsidRPr="003F3A85" w:rsidRDefault="005F2DF1" w:rsidP="00F0741C">
      <w:pPr>
        <w:pStyle w:val="Standaardplus2cm"/>
        <w:ind w:left="0"/>
        <w:rPr>
          <w:rFonts w:ascii="Verdana" w:hAnsi="Verdana"/>
          <w:sz w:val="18"/>
          <w:szCs w:val="18"/>
          <w:u w:val="single"/>
        </w:rPr>
      </w:pPr>
      <w:r>
        <w:rPr>
          <w:rFonts w:ascii="Verdana" w:hAnsi="Verdana"/>
          <w:sz w:val="18"/>
          <w:szCs w:val="18"/>
          <w:u w:val="single"/>
        </w:rPr>
        <w:t>Doelstelling/ achtergrond</w:t>
      </w:r>
      <w:r w:rsidR="00F0741C" w:rsidRPr="003F3A85">
        <w:rPr>
          <w:rFonts w:ascii="Verdana" w:hAnsi="Verdana"/>
          <w:sz w:val="18"/>
          <w:szCs w:val="18"/>
          <w:u w:val="single"/>
        </w:rPr>
        <w:t>:</w:t>
      </w:r>
    </w:p>
    <w:p w:rsidR="00F0741C" w:rsidRPr="003F3A85" w:rsidRDefault="00F0741C" w:rsidP="00D93AC3">
      <w:pPr>
        <w:pStyle w:val="Standaardplus2cm"/>
        <w:ind w:left="0"/>
        <w:jc w:val="both"/>
        <w:rPr>
          <w:rFonts w:ascii="Verdana" w:hAnsi="Verdana"/>
          <w:i/>
          <w:iCs/>
          <w:sz w:val="18"/>
          <w:szCs w:val="18"/>
        </w:rPr>
      </w:pPr>
      <w:r w:rsidRPr="003F3A85">
        <w:rPr>
          <w:rFonts w:ascii="Verdana" w:hAnsi="Verdana"/>
          <w:sz w:val="18"/>
          <w:szCs w:val="18"/>
        </w:rPr>
        <w:t xml:space="preserve">De </w:t>
      </w:r>
      <w:r w:rsidR="00B83A94">
        <w:rPr>
          <w:rFonts w:ascii="Verdana" w:hAnsi="Verdana"/>
          <w:sz w:val="18"/>
          <w:szCs w:val="18"/>
        </w:rPr>
        <w:t xml:space="preserve">Aanbestedende Dienst </w:t>
      </w:r>
      <w:r w:rsidRPr="003F3A85">
        <w:rPr>
          <w:rFonts w:ascii="Verdana" w:hAnsi="Verdana"/>
          <w:sz w:val="18"/>
          <w:szCs w:val="18"/>
        </w:rPr>
        <w:t>vindt het van belang d</w:t>
      </w:r>
      <w:r w:rsidR="00D93AC3">
        <w:rPr>
          <w:rFonts w:ascii="Verdana" w:hAnsi="Verdana"/>
          <w:sz w:val="18"/>
          <w:szCs w:val="18"/>
        </w:rPr>
        <w:t xml:space="preserve">at het geleverde plantmateriaal </w:t>
      </w:r>
      <w:r w:rsidRPr="003F3A85">
        <w:rPr>
          <w:rFonts w:ascii="Verdana" w:hAnsi="Verdana"/>
          <w:sz w:val="18"/>
          <w:szCs w:val="18"/>
        </w:rPr>
        <w:t xml:space="preserve">zonder beschadigingen aangeleverd wordt. </w:t>
      </w:r>
      <w:r w:rsidR="00B83A94">
        <w:rPr>
          <w:rFonts w:ascii="Verdana" w:hAnsi="Verdana"/>
          <w:sz w:val="18"/>
          <w:szCs w:val="18"/>
        </w:rPr>
        <w:t xml:space="preserve">Aanbestedende Dienst </w:t>
      </w:r>
      <w:r w:rsidRPr="003F3A85">
        <w:rPr>
          <w:rFonts w:ascii="Verdana" w:hAnsi="Verdana"/>
          <w:sz w:val="18"/>
          <w:szCs w:val="18"/>
        </w:rPr>
        <w:t xml:space="preserve">wil graag inzicht krijgen in de wijze waarop de Inschrijver voor zowel het ingekochte als zelfgekweekte materiaal </w:t>
      </w:r>
      <w:r w:rsidR="00E64DD8">
        <w:rPr>
          <w:rFonts w:ascii="Verdana" w:hAnsi="Verdana"/>
          <w:sz w:val="18"/>
          <w:szCs w:val="18"/>
        </w:rPr>
        <w:t xml:space="preserve">gedurende het leveringsproces </w:t>
      </w:r>
      <w:r w:rsidRPr="003F3A85">
        <w:rPr>
          <w:rFonts w:ascii="Verdana" w:hAnsi="Verdana"/>
          <w:sz w:val="18"/>
          <w:szCs w:val="18"/>
        </w:rPr>
        <w:t>de kwaliteit borgt.</w:t>
      </w:r>
    </w:p>
    <w:p w:rsidR="00F0741C" w:rsidRPr="003F3A85" w:rsidRDefault="00F0741C" w:rsidP="00F0741C">
      <w:pPr>
        <w:pStyle w:val="Standaardplus2cm"/>
        <w:ind w:left="0"/>
        <w:rPr>
          <w:rFonts w:ascii="Verdana" w:hAnsi="Verdana"/>
          <w:sz w:val="18"/>
          <w:szCs w:val="18"/>
        </w:rPr>
      </w:pPr>
    </w:p>
    <w:p w:rsidR="00F0741C" w:rsidRPr="003F3A85" w:rsidRDefault="00F0741C" w:rsidP="00F0741C">
      <w:pPr>
        <w:pStyle w:val="Standaardplus2cm"/>
        <w:ind w:left="0"/>
        <w:rPr>
          <w:rFonts w:ascii="Verdana" w:hAnsi="Verdana"/>
          <w:sz w:val="18"/>
          <w:szCs w:val="18"/>
          <w:u w:val="single"/>
        </w:rPr>
      </w:pPr>
      <w:r w:rsidRPr="003F3A85">
        <w:rPr>
          <w:rFonts w:ascii="Verdana" w:hAnsi="Verdana"/>
          <w:sz w:val="18"/>
          <w:szCs w:val="18"/>
          <w:u w:val="single"/>
        </w:rPr>
        <w:t xml:space="preserve">Minimumvereiste: </w:t>
      </w:r>
    </w:p>
    <w:p w:rsidR="00F0741C" w:rsidRPr="003F3A85" w:rsidRDefault="00F0741C" w:rsidP="00F0741C">
      <w:r w:rsidRPr="003F3A85">
        <w:rPr>
          <w:rFonts w:eastAsia="Times New Roman" w:cs="Times New Roman"/>
          <w:lang w:eastAsia="nl-NL"/>
        </w:rPr>
        <w:t>Hierbij dient de Inschrijver ten minste in te gaan op:</w:t>
      </w:r>
    </w:p>
    <w:p w:rsidR="00F0741C" w:rsidRPr="003F3A85" w:rsidRDefault="00F0741C" w:rsidP="007979C9">
      <w:pPr>
        <w:numPr>
          <w:ilvl w:val="0"/>
          <w:numId w:val="20"/>
        </w:numPr>
        <w:ind w:left="0" w:firstLine="0"/>
      </w:pPr>
      <w:r w:rsidRPr="007979C9">
        <w:rPr>
          <w:rFonts w:eastAsia="Times New Roman" w:cs="Times New Roman"/>
          <w:lang w:eastAsia="nl-NL"/>
        </w:rPr>
        <w:t>Hoe de Inschrijver de kwaliteit van</w:t>
      </w:r>
      <w:r w:rsidR="00E64DD8" w:rsidRPr="007979C9">
        <w:rPr>
          <w:rFonts w:eastAsia="Times New Roman" w:cs="Times New Roman"/>
          <w:lang w:eastAsia="nl-NL"/>
        </w:rPr>
        <w:t xml:space="preserve"> het ingekochte materiaal </w:t>
      </w:r>
      <w:r w:rsidR="00B33B73" w:rsidRPr="007979C9">
        <w:rPr>
          <w:rFonts w:eastAsia="Times New Roman" w:cs="Times New Roman"/>
          <w:lang w:eastAsia="nl-NL"/>
        </w:rPr>
        <w:t xml:space="preserve">gedurende het leveringsproces </w:t>
      </w:r>
      <w:r w:rsidR="004A63E4">
        <w:rPr>
          <w:rFonts w:eastAsia="Times New Roman" w:cs="Times New Roman"/>
          <w:lang w:eastAsia="nl-NL"/>
        </w:rPr>
        <w:tab/>
      </w:r>
      <w:r w:rsidR="00E64DD8" w:rsidRPr="007979C9">
        <w:rPr>
          <w:rFonts w:eastAsia="Times New Roman" w:cs="Times New Roman"/>
          <w:lang w:eastAsia="nl-NL"/>
        </w:rPr>
        <w:t>borgt;</w:t>
      </w:r>
      <w:r w:rsidRPr="007979C9">
        <w:rPr>
          <w:rFonts w:eastAsia="Times New Roman" w:cs="Times New Roman"/>
          <w:lang w:eastAsia="nl-NL"/>
        </w:rPr>
        <w:t xml:space="preserve"> </w:t>
      </w:r>
    </w:p>
    <w:p w:rsidR="00F0741C" w:rsidRPr="003F3A85" w:rsidRDefault="00F0741C" w:rsidP="00424CDD">
      <w:pPr>
        <w:pStyle w:val="Standaardplus2cm"/>
        <w:ind w:left="0"/>
        <w:rPr>
          <w:rFonts w:ascii="Verdana" w:hAnsi="Verdana"/>
          <w:sz w:val="18"/>
          <w:szCs w:val="18"/>
        </w:rPr>
      </w:pPr>
      <w:r w:rsidRPr="003F3A85">
        <w:rPr>
          <w:rFonts w:ascii="Verdana" w:eastAsiaTheme="minorHAnsi" w:hAnsi="Verdana" w:cstheme="minorBidi"/>
          <w:sz w:val="18"/>
          <w:szCs w:val="18"/>
          <w:lang w:eastAsia="en-US"/>
        </w:rPr>
        <w:t xml:space="preserve">- </w:t>
      </w:r>
      <w:r w:rsidRPr="003F3A85">
        <w:rPr>
          <w:rFonts w:ascii="Verdana" w:eastAsiaTheme="minorHAnsi" w:hAnsi="Verdana" w:cstheme="minorBidi"/>
          <w:sz w:val="18"/>
          <w:szCs w:val="18"/>
          <w:lang w:eastAsia="en-US"/>
        </w:rPr>
        <w:tab/>
        <w:t xml:space="preserve">Op welke wijze de Inschrijver kan aantonen dat alle leveringen aan de gewenste </w:t>
      </w:r>
      <w:r w:rsidRPr="003F3A85">
        <w:rPr>
          <w:rFonts w:ascii="Verdana" w:eastAsiaTheme="minorHAnsi" w:hAnsi="Verdana" w:cstheme="minorBidi"/>
          <w:sz w:val="18"/>
          <w:szCs w:val="18"/>
          <w:lang w:eastAsia="en-US"/>
        </w:rPr>
        <w:br/>
        <w:t xml:space="preserve"> </w:t>
      </w:r>
      <w:r w:rsidRPr="003F3A85">
        <w:rPr>
          <w:rFonts w:ascii="Verdana" w:eastAsiaTheme="minorHAnsi" w:hAnsi="Verdana" w:cstheme="minorBidi"/>
          <w:sz w:val="18"/>
          <w:szCs w:val="18"/>
          <w:lang w:eastAsia="en-US"/>
        </w:rPr>
        <w:tab/>
        <w:t>kwaliteit voldoen</w:t>
      </w:r>
      <w:r w:rsidRPr="003F3A85">
        <w:rPr>
          <w:rFonts w:ascii="Verdana" w:hAnsi="Verdana" w:cstheme="majorHAnsi"/>
          <w:sz w:val="18"/>
          <w:szCs w:val="18"/>
        </w:rPr>
        <w:t>.</w:t>
      </w:r>
      <w:r w:rsidR="00424CDD">
        <w:rPr>
          <w:rFonts w:ascii="Verdana" w:hAnsi="Verdana" w:cstheme="majorHAnsi"/>
          <w:sz w:val="18"/>
          <w:szCs w:val="18"/>
        </w:rPr>
        <w:t xml:space="preserve"> Hierbij dient ingegaan </w:t>
      </w:r>
      <w:r w:rsidR="004A63E4">
        <w:rPr>
          <w:rFonts w:ascii="Verdana" w:hAnsi="Verdana" w:cstheme="majorHAnsi"/>
          <w:sz w:val="18"/>
          <w:szCs w:val="18"/>
        </w:rPr>
        <w:t xml:space="preserve">te </w:t>
      </w:r>
      <w:r w:rsidR="00424CDD">
        <w:rPr>
          <w:rFonts w:ascii="Verdana" w:hAnsi="Verdana" w:cstheme="majorHAnsi"/>
          <w:sz w:val="18"/>
          <w:szCs w:val="18"/>
        </w:rPr>
        <w:t xml:space="preserve">worden op de criteria opgenomen in </w:t>
      </w:r>
      <w:r w:rsidR="004A63E4">
        <w:rPr>
          <w:rFonts w:ascii="Verdana" w:hAnsi="Verdana" w:cstheme="majorHAnsi"/>
          <w:sz w:val="18"/>
          <w:szCs w:val="18"/>
        </w:rPr>
        <w:t xml:space="preserve">de </w:t>
      </w:r>
      <w:r w:rsidR="00424CDD">
        <w:rPr>
          <w:rFonts w:ascii="Verdana" w:hAnsi="Verdana" w:cstheme="majorHAnsi"/>
          <w:sz w:val="18"/>
          <w:szCs w:val="18"/>
        </w:rPr>
        <w:t xml:space="preserve">bij de </w:t>
      </w:r>
      <w:r w:rsidR="004A63E4">
        <w:rPr>
          <w:rFonts w:ascii="Verdana" w:hAnsi="Verdana" w:cstheme="majorHAnsi"/>
          <w:sz w:val="18"/>
          <w:szCs w:val="18"/>
        </w:rPr>
        <w:tab/>
      </w:r>
      <w:r w:rsidR="00424CDD">
        <w:rPr>
          <w:rFonts w:ascii="Verdana" w:hAnsi="Verdana" w:cstheme="majorHAnsi"/>
          <w:sz w:val="18"/>
          <w:szCs w:val="18"/>
        </w:rPr>
        <w:t>raamovereenkomsten opgenomen bijlage ‘</w:t>
      </w:r>
      <w:r w:rsidR="00424CDD" w:rsidRPr="00424CDD">
        <w:rPr>
          <w:rFonts w:ascii="Verdana" w:hAnsi="Verdana" w:cstheme="majorHAnsi"/>
          <w:sz w:val="18"/>
          <w:szCs w:val="18"/>
        </w:rPr>
        <w:t>Kwaliteitscriteria beplanting</w:t>
      </w:r>
      <w:r w:rsidR="00E64DD8">
        <w:rPr>
          <w:rFonts w:ascii="Verdana" w:hAnsi="Verdana" w:cstheme="majorHAnsi"/>
          <w:sz w:val="18"/>
          <w:szCs w:val="18"/>
        </w:rPr>
        <w:t>’;</w:t>
      </w:r>
    </w:p>
    <w:p w:rsidR="00F0741C" w:rsidRPr="003F3A85" w:rsidRDefault="00F0741C" w:rsidP="00F0741C">
      <w:pPr>
        <w:numPr>
          <w:ilvl w:val="0"/>
          <w:numId w:val="20"/>
        </w:numPr>
        <w:ind w:left="0" w:firstLine="0"/>
      </w:pPr>
      <w:r w:rsidRPr="003F3A85">
        <w:t>Hoe de Inschrijver garant staat voor de soortechtheid van het geleverde plantmateriaal</w:t>
      </w:r>
      <w:r w:rsidR="00C37C7A">
        <w:t xml:space="preserve"> en </w:t>
      </w:r>
      <w:r w:rsidR="004A63E4">
        <w:tab/>
      </w:r>
      <w:r w:rsidR="00C37C7A">
        <w:t>de soortechtheid zal aantonen</w:t>
      </w:r>
      <w:r w:rsidRPr="003F3A85">
        <w:t>.</w:t>
      </w:r>
    </w:p>
    <w:p w:rsidR="00FB42F1" w:rsidRDefault="00FB42F1" w:rsidP="00FB42F1">
      <w:pPr>
        <w:rPr>
          <w:u w:val="single"/>
        </w:rPr>
      </w:pPr>
    </w:p>
    <w:p w:rsidR="00FB42F1" w:rsidRPr="003F3A85" w:rsidRDefault="00FB42F1" w:rsidP="00FB42F1">
      <w:pPr>
        <w:rPr>
          <w:u w:val="single"/>
        </w:rPr>
      </w:pPr>
      <w:r w:rsidRPr="003F3A85">
        <w:rPr>
          <w:u w:val="single"/>
        </w:rPr>
        <w:t xml:space="preserve">Randvoorwaarde: </w:t>
      </w:r>
    </w:p>
    <w:p w:rsidR="00FB42F1" w:rsidRPr="003F3A85" w:rsidRDefault="00FB42F1" w:rsidP="00FB42F1">
      <w:pPr>
        <w:numPr>
          <w:ilvl w:val="0"/>
          <w:numId w:val="20"/>
        </w:numPr>
        <w:ind w:left="0" w:firstLine="0"/>
        <w:rPr>
          <w:rFonts w:eastAsia="Times New Roman" w:cs="Times New Roman"/>
          <w:lang w:eastAsia="nl-NL"/>
        </w:rPr>
      </w:pPr>
      <w:r w:rsidRPr="003F3A85">
        <w:rPr>
          <w:rFonts w:eastAsia="Times New Roman" w:cs="Times New Roman"/>
          <w:lang w:eastAsia="nl-NL"/>
        </w:rPr>
        <w:t>Voor de behandeling van dit onderdeel mogen maximaal 2 A4 tekst (enkelzijdig, lettertype Arial, grootte minimaal 10) worden gebruikt.</w:t>
      </w:r>
    </w:p>
    <w:p w:rsidR="00F0741C" w:rsidRDefault="00F0741C" w:rsidP="00F0741C"/>
    <w:p w:rsidR="00F0741C" w:rsidRPr="003F3A85" w:rsidRDefault="00F0741C" w:rsidP="00F0741C">
      <w:pPr>
        <w:pStyle w:val="Standaardplus2cm"/>
        <w:ind w:left="0"/>
        <w:rPr>
          <w:rFonts w:ascii="Verdana" w:hAnsi="Verdana" w:cs="Arial"/>
          <w:sz w:val="18"/>
          <w:szCs w:val="18"/>
        </w:rPr>
      </w:pPr>
      <w:r w:rsidRPr="003F3A85">
        <w:rPr>
          <w:rFonts w:ascii="Verdana" w:hAnsi="Verdana" w:cs="Arial"/>
          <w:sz w:val="18"/>
          <w:szCs w:val="18"/>
        </w:rPr>
        <w:t xml:space="preserve">Het plan wordt beoordeeld door </w:t>
      </w:r>
      <w:r w:rsidR="00B83A94">
        <w:rPr>
          <w:rFonts w:ascii="Verdana" w:hAnsi="Verdana" w:cs="Arial"/>
          <w:sz w:val="18"/>
          <w:szCs w:val="18"/>
        </w:rPr>
        <w:t>het</w:t>
      </w:r>
      <w:r w:rsidR="00B83A94" w:rsidRPr="003F3A85">
        <w:rPr>
          <w:rFonts w:ascii="Verdana" w:hAnsi="Verdana" w:cs="Arial"/>
          <w:sz w:val="18"/>
          <w:szCs w:val="18"/>
        </w:rPr>
        <w:t xml:space="preserve"> beoordelings</w:t>
      </w:r>
      <w:r w:rsidR="00B83A94">
        <w:rPr>
          <w:rFonts w:ascii="Verdana" w:hAnsi="Verdana" w:cs="Arial"/>
          <w:sz w:val="18"/>
          <w:szCs w:val="18"/>
        </w:rPr>
        <w:t>team</w:t>
      </w:r>
      <w:r w:rsidR="00B83A94" w:rsidRPr="003F3A85">
        <w:rPr>
          <w:rFonts w:ascii="Verdana" w:hAnsi="Verdana" w:cs="Arial"/>
          <w:sz w:val="18"/>
          <w:szCs w:val="18"/>
        </w:rPr>
        <w:t xml:space="preserve"> </w:t>
      </w:r>
      <w:r w:rsidRPr="003F3A85">
        <w:rPr>
          <w:rFonts w:ascii="Verdana" w:hAnsi="Verdana" w:cs="Arial"/>
          <w:sz w:val="18"/>
          <w:szCs w:val="18"/>
        </w:rPr>
        <w:t>aan de hand van onderstaande matrix.</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39"/>
        <w:gridCol w:w="3239"/>
        <w:gridCol w:w="3239"/>
      </w:tblGrid>
      <w:tr w:rsidR="00B85A0D" w:rsidRPr="003F3A85" w:rsidTr="007979C9">
        <w:tc>
          <w:tcPr>
            <w:tcW w:w="3239" w:type="dxa"/>
            <w:tcBorders>
              <w:top w:val="single" w:sz="4" w:space="0" w:color="auto"/>
              <w:left w:val="single" w:sz="4" w:space="0" w:color="auto"/>
              <w:bottom w:val="single" w:sz="4" w:space="0" w:color="auto"/>
              <w:right w:val="single" w:sz="4" w:space="0" w:color="auto"/>
            </w:tcBorders>
            <w:hideMark/>
          </w:tcPr>
          <w:p w:rsidR="00B85A0D" w:rsidRPr="003F3A85" w:rsidRDefault="00B85A0D" w:rsidP="007979C9">
            <w:pPr>
              <w:spacing w:line="254" w:lineRule="auto"/>
              <w:rPr>
                <w:b/>
              </w:rPr>
            </w:pPr>
            <w:r w:rsidRPr="003F3A85">
              <w:rPr>
                <w:b/>
              </w:rPr>
              <w:t>Geen score (0 punten)</w:t>
            </w:r>
          </w:p>
        </w:tc>
        <w:tc>
          <w:tcPr>
            <w:tcW w:w="3239" w:type="dxa"/>
            <w:tcBorders>
              <w:top w:val="single" w:sz="4" w:space="0" w:color="auto"/>
              <w:left w:val="single" w:sz="4" w:space="0" w:color="auto"/>
              <w:bottom w:val="single" w:sz="4" w:space="0" w:color="auto"/>
              <w:right w:val="single" w:sz="4" w:space="0" w:color="auto"/>
            </w:tcBorders>
          </w:tcPr>
          <w:p w:rsidR="00B85A0D" w:rsidRPr="003F3A85" w:rsidRDefault="00B85A0D" w:rsidP="007979C9">
            <w:pPr>
              <w:spacing w:line="254" w:lineRule="auto"/>
              <w:rPr>
                <w:b/>
              </w:rPr>
            </w:pPr>
            <w:r>
              <w:rPr>
                <w:b/>
              </w:rPr>
              <w:t>(10</w:t>
            </w:r>
            <w:r w:rsidRPr="003F3A85">
              <w:rPr>
                <w:b/>
              </w:rPr>
              <w:t>0 punten)</w:t>
            </w:r>
          </w:p>
        </w:tc>
        <w:tc>
          <w:tcPr>
            <w:tcW w:w="3239" w:type="dxa"/>
            <w:tcBorders>
              <w:top w:val="single" w:sz="4" w:space="0" w:color="auto"/>
              <w:left w:val="single" w:sz="4" w:space="0" w:color="auto"/>
              <w:bottom w:val="single" w:sz="4" w:space="0" w:color="auto"/>
              <w:right w:val="single" w:sz="4" w:space="0" w:color="auto"/>
            </w:tcBorders>
            <w:hideMark/>
          </w:tcPr>
          <w:p w:rsidR="00B85A0D" w:rsidRPr="003F3A85" w:rsidRDefault="00B85A0D" w:rsidP="007979C9">
            <w:pPr>
              <w:spacing w:line="254" w:lineRule="auto"/>
              <w:rPr>
                <w:b/>
              </w:rPr>
            </w:pPr>
            <w:r w:rsidRPr="003F3A85">
              <w:rPr>
                <w:b/>
              </w:rPr>
              <w:t>M</w:t>
            </w:r>
            <w:r>
              <w:rPr>
                <w:b/>
              </w:rPr>
              <w:t>aximale score (2</w:t>
            </w:r>
            <w:r w:rsidRPr="003F3A85">
              <w:rPr>
                <w:b/>
              </w:rPr>
              <w:t>00 punten)</w:t>
            </w:r>
          </w:p>
        </w:tc>
      </w:tr>
      <w:tr w:rsidR="00B85A0D" w:rsidRPr="003F3A85" w:rsidTr="007979C9">
        <w:tc>
          <w:tcPr>
            <w:tcW w:w="3239" w:type="dxa"/>
            <w:tcBorders>
              <w:top w:val="single" w:sz="4" w:space="0" w:color="auto"/>
              <w:left w:val="single" w:sz="4" w:space="0" w:color="auto"/>
              <w:bottom w:val="single" w:sz="4" w:space="0" w:color="auto"/>
              <w:right w:val="single" w:sz="4" w:space="0" w:color="auto"/>
            </w:tcBorders>
            <w:hideMark/>
          </w:tcPr>
          <w:p w:rsidR="00B85A0D" w:rsidRPr="003F3A85" w:rsidRDefault="00B85A0D" w:rsidP="007979C9">
            <w:pPr>
              <w:spacing w:line="254" w:lineRule="auto"/>
              <w:rPr>
                <w:highlight w:val="yellow"/>
              </w:rPr>
            </w:pPr>
            <w:r>
              <w:rPr>
                <w:rFonts w:eastAsia="MS Mincho"/>
              </w:rPr>
              <w:t>Inschrijver geeft</w:t>
            </w:r>
            <w:r w:rsidRPr="003F3A85">
              <w:rPr>
                <w:rFonts w:eastAsia="MS Mincho"/>
              </w:rPr>
              <w:t xml:space="preserve"> minimale </w:t>
            </w:r>
            <w:r>
              <w:rPr>
                <w:rFonts w:eastAsia="MS Mincho"/>
              </w:rPr>
              <w:t>inzicht</w:t>
            </w:r>
            <w:r w:rsidRPr="003F3A85">
              <w:rPr>
                <w:rFonts w:eastAsia="MS Mincho"/>
              </w:rPr>
              <w:t xml:space="preserve"> om aan de doelstelling/ achtergrond te voldoen.</w:t>
            </w:r>
          </w:p>
        </w:tc>
        <w:tc>
          <w:tcPr>
            <w:tcW w:w="3239" w:type="dxa"/>
            <w:tcBorders>
              <w:top w:val="single" w:sz="4" w:space="0" w:color="auto"/>
              <w:left w:val="single" w:sz="4" w:space="0" w:color="auto"/>
              <w:bottom w:val="single" w:sz="4" w:space="0" w:color="auto"/>
              <w:right w:val="single" w:sz="4" w:space="0" w:color="auto"/>
            </w:tcBorders>
          </w:tcPr>
          <w:p w:rsidR="00B85A0D" w:rsidRPr="003F3A85" w:rsidRDefault="00B85A0D" w:rsidP="00B85A0D">
            <w:pPr>
              <w:spacing w:line="254" w:lineRule="auto"/>
              <w:rPr>
                <w:highlight w:val="yellow"/>
              </w:rPr>
            </w:pPr>
            <w:r>
              <w:t>Inschrijver</w:t>
            </w:r>
            <w:r w:rsidRPr="003F3A85">
              <w:t xml:space="preserve"> </w:t>
            </w:r>
            <w:r>
              <w:t>geeft inzicht in het leveringsproces op de onder de minimumvereiste genoemde aspecten. Aannemelijk is dat de Inschrijver de kwaliteit van het geleverde materiaal borgt.</w:t>
            </w:r>
          </w:p>
        </w:tc>
        <w:tc>
          <w:tcPr>
            <w:tcW w:w="3239" w:type="dxa"/>
            <w:tcBorders>
              <w:top w:val="single" w:sz="4" w:space="0" w:color="auto"/>
              <w:left w:val="single" w:sz="4" w:space="0" w:color="auto"/>
              <w:bottom w:val="single" w:sz="4" w:space="0" w:color="auto"/>
              <w:right w:val="single" w:sz="4" w:space="0" w:color="auto"/>
            </w:tcBorders>
            <w:hideMark/>
          </w:tcPr>
          <w:p w:rsidR="00B85A0D" w:rsidRPr="003F3A85" w:rsidRDefault="00B85A0D" w:rsidP="00B85A0D">
            <w:pPr>
              <w:spacing w:line="254" w:lineRule="auto"/>
              <w:rPr>
                <w:highlight w:val="yellow"/>
              </w:rPr>
            </w:pPr>
            <w:r w:rsidRPr="003F3A85">
              <w:t xml:space="preserve">Inschrijver </w:t>
            </w:r>
            <w:r>
              <w:t xml:space="preserve">is </w:t>
            </w:r>
            <w:r w:rsidRPr="003F3A85">
              <w:t xml:space="preserve">dominant onderscheidend en </w:t>
            </w:r>
            <w:r>
              <w:t>zeer overtuigend over de borging van kwaliteit van het geleverde materiaal gedurende het gehele leveringsproces.</w:t>
            </w:r>
            <w:r w:rsidRPr="003F3A85">
              <w:t xml:space="preserve"> </w:t>
            </w:r>
          </w:p>
        </w:tc>
      </w:tr>
    </w:tbl>
    <w:p w:rsidR="00FB42F1" w:rsidRDefault="00FB42F1" w:rsidP="00FB42F1">
      <w:pPr>
        <w:pStyle w:val="Kop3"/>
        <w:rPr>
          <w:rFonts w:eastAsiaTheme="minorHAnsi"/>
        </w:rPr>
      </w:pPr>
    </w:p>
    <w:p w:rsidR="00B050E9" w:rsidRDefault="00DC17CF" w:rsidP="00FB42F1">
      <w:pPr>
        <w:pStyle w:val="Kop3"/>
        <w:rPr>
          <w:rFonts w:eastAsiaTheme="minorHAnsi"/>
        </w:rPr>
      </w:pPr>
      <w:bookmarkStart w:id="117" w:name="_Toc83206535"/>
      <w:r>
        <w:rPr>
          <w:rFonts w:eastAsiaTheme="minorHAnsi"/>
        </w:rPr>
        <w:t>5.3</w:t>
      </w:r>
      <w:r w:rsidR="00FB42F1">
        <w:rPr>
          <w:rFonts w:eastAsiaTheme="minorHAnsi"/>
        </w:rPr>
        <w:t>.4</w:t>
      </w:r>
      <w:r w:rsidR="00FB42F1">
        <w:rPr>
          <w:rFonts w:eastAsiaTheme="minorHAnsi"/>
        </w:rPr>
        <w:tab/>
        <w:t>Subcriterium 4: Percentage eigen kweek</w:t>
      </w:r>
      <w:bookmarkEnd w:id="117"/>
    </w:p>
    <w:p w:rsidR="00FB42F1" w:rsidRPr="00225114" w:rsidRDefault="00FB42F1" w:rsidP="00FB42F1">
      <w:pPr>
        <w:ind w:left="1560" w:hanging="1560"/>
      </w:pPr>
      <w:r w:rsidRPr="00225114">
        <w:t xml:space="preserve">Waarde: </w:t>
      </w:r>
      <w:r w:rsidRPr="00225114">
        <w:tab/>
      </w:r>
      <w:r w:rsidRPr="00225114">
        <w:tab/>
        <w:t>maximaal 100 punten</w:t>
      </w:r>
    </w:p>
    <w:p w:rsidR="00FB42F1" w:rsidRPr="00225114" w:rsidRDefault="00FB42F1" w:rsidP="00FB42F1">
      <w:pPr>
        <w:ind w:left="1560" w:hanging="1560"/>
        <w:rPr>
          <w:highlight w:val="yellow"/>
        </w:rPr>
      </w:pPr>
    </w:p>
    <w:p w:rsidR="00FB42F1" w:rsidRDefault="00FB42F1" w:rsidP="00FB42F1">
      <w:pPr>
        <w:pStyle w:val="Standaardplus2cm"/>
        <w:ind w:left="0"/>
        <w:rPr>
          <w:rFonts w:ascii="Verdana" w:hAnsi="Verdana"/>
          <w:sz w:val="18"/>
          <w:szCs w:val="18"/>
        </w:rPr>
      </w:pPr>
      <w:r w:rsidRPr="005F2DF1">
        <w:rPr>
          <w:rFonts w:ascii="Verdana" w:hAnsi="Verdana"/>
          <w:sz w:val="18"/>
          <w:szCs w:val="18"/>
          <w:u w:val="single"/>
        </w:rPr>
        <w:t>Doelstelling/ achtergrond</w:t>
      </w:r>
      <w:r w:rsidRPr="00225114">
        <w:rPr>
          <w:rFonts w:ascii="Verdana" w:hAnsi="Verdana"/>
          <w:sz w:val="18"/>
          <w:szCs w:val="18"/>
        </w:rPr>
        <w:t>:</w:t>
      </w:r>
      <w:r w:rsidRPr="00225114">
        <w:rPr>
          <w:rFonts w:ascii="Verdana" w:hAnsi="Verdana"/>
          <w:sz w:val="18"/>
          <w:szCs w:val="18"/>
        </w:rPr>
        <w:tab/>
        <w:t xml:space="preserve"> </w:t>
      </w:r>
      <w:r w:rsidRPr="00225114">
        <w:rPr>
          <w:rFonts w:ascii="Verdana" w:hAnsi="Verdana"/>
          <w:sz w:val="18"/>
          <w:szCs w:val="18"/>
        </w:rPr>
        <w:tab/>
      </w:r>
      <w:r w:rsidRPr="00225114">
        <w:rPr>
          <w:rFonts w:ascii="Verdana" w:hAnsi="Verdana"/>
          <w:i/>
          <w:sz w:val="18"/>
          <w:szCs w:val="18"/>
        </w:rPr>
        <w:br/>
      </w:r>
      <w:r>
        <w:rPr>
          <w:rFonts w:ascii="Verdana" w:hAnsi="Verdana"/>
          <w:sz w:val="18"/>
          <w:szCs w:val="18"/>
        </w:rPr>
        <w:t>De A</w:t>
      </w:r>
      <w:r w:rsidRPr="00225114">
        <w:rPr>
          <w:rFonts w:ascii="Verdana" w:hAnsi="Verdana"/>
          <w:sz w:val="18"/>
          <w:szCs w:val="18"/>
        </w:rPr>
        <w:t xml:space="preserve">anbesteder heeft per perceel een lijst opgesteld van het plantmateriaal dat de </w:t>
      </w:r>
      <w:r>
        <w:rPr>
          <w:rFonts w:ascii="Verdana" w:hAnsi="Verdana"/>
          <w:sz w:val="18"/>
          <w:szCs w:val="18"/>
        </w:rPr>
        <w:t>Inschrijver</w:t>
      </w:r>
      <w:r w:rsidRPr="00225114">
        <w:rPr>
          <w:rFonts w:ascii="Verdana" w:hAnsi="Verdana"/>
          <w:sz w:val="18"/>
          <w:szCs w:val="18"/>
        </w:rPr>
        <w:t xml:space="preserve"> dient te kunnen leveren</w:t>
      </w:r>
      <w:r>
        <w:rPr>
          <w:rFonts w:ascii="Verdana" w:hAnsi="Verdana"/>
          <w:sz w:val="18"/>
          <w:szCs w:val="18"/>
        </w:rPr>
        <w:t>,</w:t>
      </w:r>
      <w:r w:rsidRPr="00225114">
        <w:rPr>
          <w:rFonts w:ascii="Verdana" w:hAnsi="Verdana"/>
          <w:sz w:val="18"/>
          <w:szCs w:val="18"/>
        </w:rPr>
        <w:t xml:space="preserve"> zie </w:t>
      </w:r>
      <w:r>
        <w:rPr>
          <w:rFonts w:ascii="Verdana" w:hAnsi="Verdana"/>
          <w:sz w:val="18"/>
          <w:szCs w:val="18"/>
        </w:rPr>
        <w:t>invul</w:t>
      </w:r>
      <w:r w:rsidRPr="00225114">
        <w:rPr>
          <w:rFonts w:ascii="Verdana" w:hAnsi="Verdana"/>
          <w:sz w:val="18"/>
          <w:szCs w:val="18"/>
        </w:rPr>
        <w:t>bijlage</w:t>
      </w:r>
      <w:r>
        <w:rPr>
          <w:rFonts w:ascii="Verdana" w:hAnsi="Verdana"/>
          <w:sz w:val="18"/>
          <w:szCs w:val="18"/>
        </w:rPr>
        <w:t>n 6 en 7</w:t>
      </w:r>
      <w:r w:rsidRPr="00225114">
        <w:rPr>
          <w:rFonts w:ascii="Verdana" w:hAnsi="Verdana"/>
          <w:sz w:val="18"/>
          <w:szCs w:val="18"/>
        </w:rPr>
        <w:t xml:space="preserve">. De </w:t>
      </w:r>
      <w:r w:rsidR="00B83A94">
        <w:rPr>
          <w:rFonts w:ascii="Verdana" w:hAnsi="Verdana"/>
          <w:sz w:val="18"/>
          <w:szCs w:val="18"/>
        </w:rPr>
        <w:t>Aanbestedende Dienst</w:t>
      </w:r>
      <w:r w:rsidRPr="00225114">
        <w:rPr>
          <w:rFonts w:ascii="Verdana" w:hAnsi="Verdana"/>
          <w:sz w:val="18"/>
          <w:szCs w:val="18"/>
        </w:rPr>
        <w:t xml:space="preserve"> vindt het van belang dat de leverancier ook de kweker is van het te leveren plantmateriaal. Hoe groter het percentage eigen kweek is hoe beter.</w:t>
      </w:r>
    </w:p>
    <w:p w:rsidR="00FB42F1" w:rsidRDefault="00FB42F1" w:rsidP="00FB42F1">
      <w:pPr>
        <w:pStyle w:val="Standaardplus2cm"/>
        <w:ind w:left="0"/>
        <w:rPr>
          <w:rFonts w:ascii="Verdana" w:hAnsi="Verdana"/>
          <w:sz w:val="18"/>
          <w:szCs w:val="18"/>
        </w:rPr>
      </w:pPr>
    </w:p>
    <w:p w:rsidR="00FB42F1" w:rsidRDefault="00FB42F1" w:rsidP="00FB42F1">
      <w:pPr>
        <w:pStyle w:val="Standaardplus2cm"/>
        <w:ind w:left="0"/>
        <w:rPr>
          <w:rFonts w:ascii="Verdana" w:hAnsi="Verdana"/>
          <w:sz w:val="18"/>
          <w:szCs w:val="18"/>
        </w:rPr>
      </w:pPr>
      <w:r>
        <w:rPr>
          <w:rFonts w:ascii="Verdana" w:hAnsi="Verdana"/>
          <w:sz w:val="18"/>
          <w:szCs w:val="18"/>
        </w:rPr>
        <w:t>Onder eigen kweek wordt door de Aanbesteder ook onder contract gekweekt materiaal verstaan.</w:t>
      </w:r>
    </w:p>
    <w:p w:rsidR="00FB42F1" w:rsidRPr="00225114" w:rsidRDefault="00FB42F1" w:rsidP="00FB42F1">
      <w:pPr>
        <w:pStyle w:val="Standaardplus2cm"/>
        <w:ind w:left="0"/>
        <w:rPr>
          <w:rFonts w:ascii="Verdana" w:hAnsi="Verdana"/>
          <w:sz w:val="18"/>
          <w:szCs w:val="18"/>
        </w:rPr>
      </w:pPr>
    </w:p>
    <w:p w:rsidR="00FB42F1" w:rsidRPr="00225114" w:rsidRDefault="00FB42F1" w:rsidP="00FB42F1">
      <w:pPr>
        <w:ind w:left="2127" w:hanging="2127"/>
        <w:rPr>
          <w:i/>
        </w:rPr>
      </w:pPr>
      <w:r w:rsidRPr="005F2DF1">
        <w:rPr>
          <w:u w:val="single"/>
        </w:rPr>
        <w:t>Minimumvereiste</w:t>
      </w:r>
      <w:r w:rsidRPr="00225114">
        <w:t xml:space="preserve">: </w:t>
      </w:r>
      <w:r w:rsidRPr="00225114">
        <w:tab/>
      </w:r>
    </w:p>
    <w:p w:rsidR="00FB42F1" w:rsidRPr="00225114" w:rsidRDefault="00FB42F1" w:rsidP="00FB42F1">
      <w:pPr>
        <w:tabs>
          <w:tab w:val="left" w:pos="567"/>
        </w:tabs>
      </w:pPr>
      <w:r w:rsidRPr="00225114">
        <w:t xml:space="preserve">De </w:t>
      </w:r>
      <w:r>
        <w:t>Inschrijver dient op de lijsten</w:t>
      </w:r>
      <w:r w:rsidRPr="00225114">
        <w:t xml:space="preserve"> aan te geven welk</w:t>
      </w:r>
      <w:r>
        <w:t>e soorten</w:t>
      </w:r>
      <w:r w:rsidRPr="00225114">
        <w:t xml:space="preserve"> hij uit eigen kweek kan leveren.</w:t>
      </w:r>
    </w:p>
    <w:p w:rsidR="00FB42F1" w:rsidRPr="00225114" w:rsidRDefault="00FB42F1" w:rsidP="00FB42F1">
      <w:pPr>
        <w:rPr>
          <w:i/>
        </w:rPr>
      </w:pPr>
    </w:p>
    <w:p w:rsidR="00FB42F1" w:rsidRPr="00225114" w:rsidRDefault="00FB42F1" w:rsidP="00FB42F1">
      <w:pPr>
        <w:rPr>
          <w:rFonts w:cs="Arial"/>
        </w:rPr>
      </w:pPr>
      <w:r>
        <w:rPr>
          <w:rFonts w:cs="Arial"/>
        </w:rPr>
        <w:t>De lijsten</w:t>
      </w:r>
      <w:r w:rsidRPr="00225114">
        <w:rPr>
          <w:rFonts w:cs="Arial"/>
        </w:rPr>
        <w:t xml:space="preserve"> word</w:t>
      </w:r>
      <w:r>
        <w:rPr>
          <w:rFonts w:cs="Arial"/>
        </w:rPr>
        <w:t>en</w:t>
      </w:r>
      <w:r w:rsidRPr="00225114">
        <w:rPr>
          <w:rFonts w:cs="Arial"/>
        </w:rPr>
        <w:t xml:space="preserve"> beoordeeld door </w:t>
      </w:r>
      <w:r w:rsidR="00B83A94">
        <w:rPr>
          <w:rFonts w:cs="Arial"/>
        </w:rPr>
        <w:t>het</w:t>
      </w:r>
      <w:r w:rsidR="00B83A94" w:rsidRPr="00225114">
        <w:rPr>
          <w:rFonts w:cs="Arial"/>
        </w:rPr>
        <w:t xml:space="preserve"> beoordelings</w:t>
      </w:r>
      <w:r w:rsidR="00B83A94">
        <w:rPr>
          <w:rFonts w:cs="Arial"/>
        </w:rPr>
        <w:t>team</w:t>
      </w:r>
      <w:r w:rsidR="00B83A94" w:rsidRPr="00225114">
        <w:rPr>
          <w:rFonts w:cs="Arial"/>
        </w:rPr>
        <w:t xml:space="preserve"> </w:t>
      </w:r>
      <w:r w:rsidRPr="00225114">
        <w:rPr>
          <w:rFonts w:cs="Arial"/>
        </w:rPr>
        <w:t>aan de hand van onderstaande matrix</w:t>
      </w:r>
      <w:r>
        <w:rPr>
          <w:rFonts w:cs="Arial"/>
        </w:rPr>
        <w:t>en</w:t>
      </w:r>
      <w:r w:rsidRPr="00225114">
        <w:rPr>
          <w:rFonts w:cs="Arial"/>
        </w:rPr>
        <w:t>.</w:t>
      </w:r>
    </w:p>
    <w:p w:rsidR="00FB42F1" w:rsidRPr="00225114" w:rsidRDefault="00FB42F1" w:rsidP="00FB42F1">
      <w:pPr>
        <w:tabs>
          <w:tab w:val="left" w:pos="567"/>
        </w:tabs>
        <w:rPr>
          <w:rFonts w:cs="Arial"/>
        </w:rPr>
      </w:pPr>
    </w:p>
    <w:tbl>
      <w:tblPr>
        <w:tblStyle w:val="Tabelraster"/>
        <w:tblW w:w="0" w:type="auto"/>
        <w:tblInd w:w="360" w:type="dxa"/>
        <w:tblLook w:val="04A0" w:firstRow="1" w:lastRow="0" w:firstColumn="1" w:lastColumn="0" w:noHBand="0" w:noVBand="1"/>
      </w:tblPr>
      <w:tblGrid>
        <w:gridCol w:w="493"/>
        <w:gridCol w:w="4618"/>
        <w:gridCol w:w="2483"/>
      </w:tblGrid>
      <w:tr w:rsidR="00FB42F1" w:rsidRPr="00225114" w:rsidTr="00422CA0">
        <w:tc>
          <w:tcPr>
            <w:tcW w:w="493" w:type="dxa"/>
          </w:tcPr>
          <w:p w:rsidR="00FB42F1" w:rsidRPr="00225114" w:rsidRDefault="00FB42F1" w:rsidP="00422CA0">
            <w:pPr>
              <w:rPr>
                <w:rFonts w:cs="Arial"/>
              </w:rPr>
            </w:pPr>
            <w:r w:rsidRPr="00225114">
              <w:rPr>
                <w:rFonts w:cs="Arial"/>
              </w:rPr>
              <w:t>Nr.</w:t>
            </w:r>
          </w:p>
        </w:tc>
        <w:tc>
          <w:tcPr>
            <w:tcW w:w="4618" w:type="dxa"/>
          </w:tcPr>
          <w:p w:rsidR="00FB42F1" w:rsidRPr="00225114" w:rsidRDefault="00FB42F1" w:rsidP="00422CA0">
            <w:pPr>
              <w:rPr>
                <w:rFonts w:cs="Arial"/>
              </w:rPr>
            </w:pPr>
            <w:r w:rsidRPr="00225114">
              <w:rPr>
                <w:rFonts w:cs="Arial"/>
              </w:rPr>
              <w:t>Vraag</w:t>
            </w:r>
          </w:p>
        </w:tc>
        <w:tc>
          <w:tcPr>
            <w:tcW w:w="2483" w:type="dxa"/>
          </w:tcPr>
          <w:p w:rsidR="00FB42F1" w:rsidRPr="00225114" w:rsidRDefault="00FB42F1" w:rsidP="00422CA0">
            <w:pPr>
              <w:rPr>
                <w:rFonts w:cs="Arial"/>
              </w:rPr>
            </w:pPr>
            <w:r w:rsidRPr="00225114">
              <w:rPr>
                <w:rFonts w:cs="Arial"/>
              </w:rPr>
              <w:t>Toelichting</w:t>
            </w:r>
          </w:p>
        </w:tc>
      </w:tr>
      <w:tr w:rsidR="00FB42F1" w:rsidRPr="00225114" w:rsidTr="00422CA0">
        <w:tc>
          <w:tcPr>
            <w:tcW w:w="493" w:type="dxa"/>
          </w:tcPr>
          <w:p w:rsidR="00FB42F1" w:rsidRPr="00225114" w:rsidRDefault="00FB42F1" w:rsidP="00422CA0">
            <w:pPr>
              <w:rPr>
                <w:rFonts w:cs="Arial"/>
              </w:rPr>
            </w:pPr>
            <w:r w:rsidRPr="00225114">
              <w:rPr>
                <w:rFonts w:cs="Arial"/>
              </w:rPr>
              <w:t>1</w:t>
            </w:r>
          </w:p>
        </w:tc>
        <w:tc>
          <w:tcPr>
            <w:tcW w:w="4618" w:type="dxa"/>
          </w:tcPr>
          <w:p w:rsidR="00FB42F1" w:rsidRPr="00225114" w:rsidRDefault="00FB42F1" w:rsidP="00422CA0">
            <w:pPr>
              <w:rPr>
                <w:rFonts w:cs="Arial"/>
              </w:rPr>
            </w:pPr>
            <w:r>
              <w:rPr>
                <w:rFonts w:cs="Arial"/>
              </w:rPr>
              <w:t>Percentage soorten eigen kweek perceel 1 Bomen</w:t>
            </w:r>
          </w:p>
          <w:p w:rsidR="00FB42F1" w:rsidRPr="00225114" w:rsidRDefault="00FB42F1" w:rsidP="00422CA0">
            <w:pPr>
              <w:rPr>
                <w:rFonts w:cs="Arial"/>
              </w:rPr>
            </w:pPr>
            <w:r w:rsidRPr="00225114">
              <w:rPr>
                <w:rFonts w:cs="Arial"/>
              </w:rPr>
              <w:t>. ≤ 40%</w:t>
            </w:r>
          </w:p>
          <w:p w:rsidR="00FB42F1" w:rsidRPr="00225114" w:rsidRDefault="00FB42F1" w:rsidP="00422CA0">
            <w:pPr>
              <w:rPr>
                <w:rFonts w:cs="Arial"/>
              </w:rPr>
            </w:pPr>
            <w:r w:rsidRPr="00225114">
              <w:rPr>
                <w:rFonts w:cs="Arial"/>
              </w:rPr>
              <w:t>. &gt; 40% ≥ 75%</w:t>
            </w:r>
          </w:p>
          <w:p w:rsidR="00FB42F1" w:rsidRPr="00225114" w:rsidRDefault="00FB42F1" w:rsidP="003A2D3E">
            <w:pPr>
              <w:rPr>
                <w:rFonts w:cs="Arial"/>
              </w:rPr>
            </w:pPr>
            <w:r w:rsidRPr="00225114">
              <w:rPr>
                <w:rFonts w:cs="Arial"/>
              </w:rPr>
              <w:t>. &gt; 75%</w:t>
            </w:r>
          </w:p>
        </w:tc>
        <w:tc>
          <w:tcPr>
            <w:tcW w:w="2483" w:type="dxa"/>
          </w:tcPr>
          <w:p w:rsidR="00FB42F1" w:rsidRDefault="00FB42F1" w:rsidP="00422CA0">
            <w:pPr>
              <w:rPr>
                <w:rFonts w:cs="Arial"/>
              </w:rPr>
            </w:pPr>
          </w:p>
          <w:p w:rsidR="003A2D3E" w:rsidRPr="00225114" w:rsidRDefault="003A2D3E" w:rsidP="00422CA0">
            <w:pPr>
              <w:rPr>
                <w:rFonts w:cs="Arial"/>
              </w:rPr>
            </w:pPr>
          </w:p>
          <w:p w:rsidR="00FB42F1" w:rsidRPr="00225114" w:rsidRDefault="00FB42F1" w:rsidP="00422CA0">
            <w:pPr>
              <w:rPr>
                <w:rFonts w:cs="Arial"/>
              </w:rPr>
            </w:pPr>
            <w:r w:rsidRPr="00225114">
              <w:rPr>
                <w:rFonts w:cs="Arial"/>
              </w:rPr>
              <w:t>0 punten</w:t>
            </w:r>
          </w:p>
          <w:p w:rsidR="00FB42F1" w:rsidRPr="00225114" w:rsidRDefault="00FB42F1" w:rsidP="00422CA0">
            <w:pPr>
              <w:rPr>
                <w:rFonts w:cs="Arial"/>
              </w:rPr>
            </w:pPr>
            <w:r w:rsidRPr="00225114">
              <w:rPr>
                <w:rFonts w:cs="Arial"/>
              </w:rPr>
              <w:t>50 punten</w:t>
            </w:r>
          </w:p>
          <w:p w:rsidR="00FB42F1" w:rsidRPr="00225114" w:rsidRDefault="00FB42F1" w:rsidP="00422CA0">
            <w:pPr>
              <w:rPr>
                <w:rFonts w:cs="Arial"/>
              </w:rPr>
            </w:pPr>
            <w:r w:rsidRPr="00225114">
              <w:rPr>
                <w:rFonts w:cs="Arial"/>
              </w:rPr>
              <w:t>100 punten</w:t>
            </w:r>
          </w:p>
        </w:tc>
      </w:tr>
    </w:tbl>
    <w:p w:rsidR="00FB42F1" w:rsidRDefault="00FB42F1" w:rsidP="00FB42F1">
      <w:pPr>
        <w:rPr>
          <w:highlight w:val="yellow"/>
        </w:rPr>
      </w:pPr>
    </w:p>
    <w:tbl>
      <w:tblPr>
        <w:tblStyle w:val="Tabelraster"/>
        <w:tblW w:w="0" w:type="auto"/>
        <w:tblInd w:w="360" w:type="dxa"/>
        <w:tblLook w:val="04A0" w:firstRow="1" w:lastRow="0" w:firstColumn="1" w:lastColumn="0" w:noHBand="0" w:noVBand="1"/>
      </w:tblPr>
      <w:tblGrid>
        <w:gridCol w:w="493"/>
        <w:gridCol w:w="4618"/>
        <w:gridCol w:w="2483"/>
      </w:tblGrid>
      <w:tr w:rsidR="00FB42F1" w:rsidRPr="00225114" w:rsidTr="00422CA0">
        <w:tc>
          <w:tcPr>
            <w:tcW w:w="493" w:type="dxa"/>
          </w:tcPr>
          <w:p w:rsidR="00FB42F1" w:rsidRPr="00225114" w:rsidRDefault="00FB42F1" w:rsidP="00422CA0">
            <w:pPr>
              <w:rPr>
                <w:rFonts w:cs="Arial"/>
              </w:rPr>
            </w:pPr>
            <w:r w:rsidRPr="00225114">
              <w:rPr>
                <w:rFonts w:cs="Arial"/>
              </w:rPr>
              <w:t>Nr.</w:t>
            </w:r>
          </w:p>
        </w:tc>
        <w:tc>
          <w:tcPr>
            <w:tcW w:w="4618" w:type="dxa"/>
          </w:tcPr>
          <w:p w:rsidR="00FB42F1" w:rsidRPr="00225114" w:rsidRDefault="00FB42F1" w:rsidP="00422CA0">
            <w:pPr>
              <w:rPr>
                <w:rFonts w:cs="Arial"/>
              </w:rPr>
            </w:pPr>
            <w:r w:rsidRPr="00225114">
              <w:rPr>
                <w:rFonts w:cs="Arial"/>
              </w:rPr>
              <w:t>Vraag</w:t>
            </w:r>
          </w:p>
        </w:tc>
        <w:tc>
          <w:tcPr>
            <w:tcW w:w="2483" w:type="dxa"/>
          </w:tcPr>
          <w:p w:rsidR="00FB42F1" w:rsidRPr="00225114" w:rsidRDefault="00FB42F1" w:rsidP="00422CA0">
            <w:pPr>
              <w:rPr>
                <w:rFonts w:cs="Arial"/>
              </w:rPr>
            </w:pPr>
            <w:r w:rsidRPr="00225114">
              <w:rPr>
                <w:rFonts w:cs="Arial"/>
              </w:rPr>
              <w:t>Toelichting</w:t>
            </w:r>
          </w:p>
        </w:tc>
      </w:tr>
      <w:tr w:rsidR="00FB42F1" w:rsidRPr="00225114" w:rsidTr="00422CA0">
        <w:tc>
          <w:tcPr>
            <w:tcW w:w="493" w:type="dxa"/>
          </w:tcPr>
          <w:p w:rsidR="00FB42F1" w:rsidRPr="00225114" w:rsidRDefault="00FB42F1" w:rsidP="00422CA0">
            <w:pPr>
              <w:rPr>
                <w:rFonts w:cs="Arial"/>
              </w:rPr>
            </w:pPr>
            <w:r w:rsidRPr="00225114">
              <w:rPr>
                <w:rFonts w:cs="Arial"/>
              </w:rPr>
              <w:t>1</w:t>
            </w:r>
          </w:p>
        </w:tc>
        <w:tc>
          <w:tcPr>
            <w:tcW w:w="4618" w:type="dxa"/>
          </w:tcPr>
          <w:p w:rsidR="00FB42F1" w:rsidRPr="00225114" w:rsidRDefault="00FB42F1" w:rsidP="00422CA0">
            <w:pPr>
              <w:rPr>
                <w:rFonts w:cs="Arial"/>
              </w:rPr>
            </w:pPr>
            <w:r>
              <w:rPr>
                <w:rFonts w:cs="Arial"/>
              </w:rPr>
              <w:t>Percentage soorten eigen kweek perceel 2 Heesters en bosplantsoen</w:t>
            </w:r>
          </w:p>
          <w:p w:rsidR="00FB42F1" w:rsidRPr="00225114" w:rsidRDefault="00FB42F1" w:rsidP="00422CA0">
            <w:pPr>
              <w:rPr>
                <w:rFonts w:cs="Arial"/>
              </w:rPr>
            </w:pPr>
            <w:r>
              <w:rPr>
                <w:rFonts w:cs="Arial"/>
              </w:rPr>
              <w:t>. ≤ 2</w:t>
            </w:r>
            <w:r w:rsidRPr="00225114">
              <w:rPr>
                <w:rFonts w:cs="Arial"/>
              </w:rPr>
              <w:t>0%</w:t>
            </w:r>
          </w:p>
          <w:p w:rsidR="00FB42F1" w:rsidRPr="00225114" w:rsidRDefault="00FB42F1" w:rsidP="00422CA0">
            <w:pPr>
              <w:rPr>
                <w:rFonts w:cs="Arial"/>
              </w:rPr>
            </w:pPr>
            <w:r>
              <w:rPr>
                <w:rFonts w:cs="Arial"/>
              </w:rPr>
              <w:t>. &gt; 20% ≥ 40</w:t>
            </w:r>
            <w:r w:rsidRPr="00225114">
              <w:rPr>
                <w:rFonts w:cs="Arial"/>
              </w:rPr>
              <w:t>%</w:t>
            </w:r>
          </w:p>
          <w:p w:rsidR="00FB42F1" w:rsidRPr="00225114" w:rsidRDefault="00FB42F1" w:rsidP="003A2D3E">
            <w:pPr>
              <w:rPr>
                <w:rFonts w:cs="Arial"/>
              </w:rPr>
            </w:pPr>
            <w:r w:rsidRPr="00225114">
              <w:rPr>
                <w:rFonts w:cs="Arial"/>
              </w:rPr>
              <w:t xml:space="preserve">. &gt; </w:t>
            </w:r>
            <w:r>
              <w:rPr>
                <w:rFonts w:cs="Arial"/>
              </w:rPr>
              <w:t>40</w:t>
            </w:r>
            <w:r w:rsidRPr="00225114">
              <w:rPr>
                <w:rFonts w:cs="Arial"/>
              </w:rPr>
              <w:t>%</w:t>
            </w:r>
          </w:p>
        </w:tc>
        <w:tc>
          <w:tcPr>
            <w:tcW w:w="2483" w:type="dxa"/>
          </w:tcPr>
          <w:p w:rsidR="00FB42F1" w:rsidRDefault="00FB42F1" w:rsidP="00422CA0">
            <w:pPr>
              <w:rPr>
                <w:rFonts w:cs="Arial"/>
              </w:rPr>
            </w:pPr>
          </w:p>
          <w:p w:rsidR="003A2D3E" w:rsidRPr="00225114" w:rsidRDefault="003A2D3E" w:rsidP="00422CA0">
            <w:pPr>
              <w:rPr>
                <w:rFonts w:cs="Arial"/>
              </w:rPr>
            </w:pPr>
          </w:p>
          <w:p w:rsidR="00FB42F1" w:rsidRPr="00225114" w:rsidRDefault="00FB42F1" w:rsidP="00422CA0">
            <w:pPr>
              <w:rPr>
                <w:rFonts w:cs="Arial"/>
              </w:rPr>
            </w:pPr>
            <w:r w:rsidRPr="00225114">
              <w:rPr>
                <w:rFonts w:cs="Arial"/>
              </w:rPr>
              <w:t>0 punten</w:t>
            </w:r>
          </w:p>
          <w:p w:rsidR="00FB42F1" w:rsidRPr="00225114" w:rsidRDefault="00FB42F1" w:rsidP="00422CA0">
            <w:pPr>
              <w:rPr>
                <w:rFonts w:cs="Arial"/>
              </w:rPr>
            </w:pPr>
            <w:r w:rsidRPr="00225114">
              <w:rPr>
                <w:rFonts w:cs="Arial"/>
              </w:rPr>
              <w:t>50 punten</w:t>
            </w:r>
          </w:p>
          <w:p w:rsidR="00FB42F1" w:rsidRPr="00DC17CF" w:rsidRDefault="00FB42F1" w:rsidP="00DC17CF">
            <w:pPr>
              <w:pStyle w:val="Lijstalinea"/>
              <w:numPr>
                <w:ilvl w:val="0"/>
                <w:numId w:val="28"/>
              </w:numPr>
              <w:rPr>
                <w:rFonts w:cs="Arial"/>
              </w:rPr>
            </w:pPr>
            <w:r w:rsidRPr="00DC17CF">
              <w:rPr>
                <w:rFonts w:cs="Arial"/>
              </w:rPr>
              <w:t>nten</w:t>
            </w:r>
          </w:p>
        </w:tc>
      </w:tr>
    </w:tbl>
    <w:p w:rsidR="00FB42F1" w:rsidRPr="00FB42F1" w:rsidRDefault="00FB42F1" w:rsidP="00FB42F1"/>
    <w:p w:rsidR="00B050E9" w:rsidRPr="006E64D0" w:rsidRDefault="00DC17CF" w:rsidP="00DC17CF">
      <w:pPr>
        <w:pStyle w:val="Kop2"/>
        <w:spacing w:after="170"/>
      </w:pPr>
      <w:bookmarkStart w:id="118" w:name="_Toc83206536"/>
      <w:r>
        <w:t xml:space="preserve">5.4 </w:t>
      </w:r>
      <w:r>
        <w:tab/>
        <w:t>Beoordelingsmethodiek</w:t>
      </w:r>
      <w:bookmarkEnd w:id="118"/>
    </w:p>
    <w:p w:rsidR="00B050E9" w:rsidRDefault="00B050E9" w:rsidP="00D36965">
      <w:r>
        <w:t xml:space="preserve">De scores van </w:t>
      </w:r>
      <w:r w:rsidRPr="00E80D1B">
        <w:t>alle</w:t>
      </w:r>
      <w:r w:rsidRPr="00B13757">
        <w:rPr>
          <w:rFonts w:eastAsiaTheme="majorEastAsia"/>
        </w:rPr>
        <w:t xml:space="preserve"> </w:t>
      </w:r>
      <w:r>
        <w:rPr>
          <w:rFonts w:eastAsiaTheme="majorEastAsia"/>
        </w:rPr>
        <w:t xml:space="preserve">subgunningscriteria </w:t>
      </w:r>
      <w:r w:rsidRPr="00B13757">
        <w:rPr>
          <w:rFonts w:eastAsiaTheme="majorEastAsia"/>
        </w:rPr>
        <w:t>worden bij elkaar opgeteld</w:t>
      </w:r>
      <w:r w:rsidR="00D36965">
        <w:rPr>
          <w:rFonts w:eastAsiaTheme="majorEastAsia"/>
        </w:rPr>
        <w:t>.</w:t>
      </w:r>
    </w:p>
    <w:p w:rsidR="00B050E9" w:rsidRDefault="00B050E9" w:rsidP="00B050E9">
      <w:r>
        <w:t xml:space="preserve">De 3 inschrijvingen met de meeste gunningspunten per perceel zijn de winnende inschrijvingen. </w:t>
      </w:r>
    </w:p>
    <w:p w:rsidR="00B050E9" w:rsidRDefault="00B050E9" w:rsidP="00494278">
      <w:r>
        <w:t xml:space="preserve">Indien de nummers </w:t>
      </w:r>
      <w:r w:rsidR="00494278">
        <w:t>3</w:t>
      </w:r>
      <w:r>
        <w:t xml:space="preserve">, </w:t>
      </w:r>
      <w:r w:rsidR="00494278">
        <w:t>4</w:t>
      </w:r>
      <w:r>
        <w:t xml:space="preserve">, </w:t>
      </w:r>
      <w:r w:rsidR="00494278">
        <w:t>5</w:t>
      </w:r>
      <w:r>
        <w:t xml:space="preserve"> enz. een gelijke score hebben op het totaal van alle hiervoor beschreven onderdelen</w:t>
      </w:r>
      <w:r w:rsidR="004A63E4">
        <w:t>,</w:t>
      </w:r>
      <w:r>
        <w:t xml:space="preserve"> </w:t>
      </w:r>
      <w:r w:rsidR="00D64935">
        <w:t xml:space="preserve">dan </w:t>
      </w:r>
      <w:r w:rsidR="00FA3B97">
        <w:t>is het totaal van de</w:t>
      </w:r>
      <w:r w:rsidR="00D64935" w:rsidRPr="00D64935">
        <w:t xml:space="preserve"> score</w:t>
      </w:r>
      <w:r w:rsidR="00FA3B97">
        <w:t xml:space="preserve">s op </w:t>
      </w:r>
      <w:r w:rsidR="004A63E4">
        <w:t xml:space="preserve">kwaliteit </w:t>
      </w:r>
      <w:r w:rsidR="00FA3B97">
        <w:t xml:space="preserve">subgunningscriteria 2 en 3 bepalend. Indien de betreffende inschrijvingen een gelijke score hebben op het totaal van </w:t>
      </w:r>
      <w:r w:rsidR="00FA3B97" w:rsidRPr="00FA3B97">
        <w:t>de scores op subgunningscriteria 2 en 3</w:t>
      </w:r>
      <w:r w:rsidR="00FA3B97">
        <w:t xml:space="preserve"> </w:t>
      </w:r>
      <w:r>
        <w:t xml:space="preserve">bepaalt het lot ten gunste van wie van hen de gunningsbeslissing uitvalt. De desbetreffende </w:t>
      </w:r>
      <w:r w:rsidR="006E060C">
        <w:t>Inschrijver</w:t>
      </w:r>
      <w:r>
        <w:t>s worden tijdig in kennis gesteld dat er een loting zal worden gehouden.</w:t>
      </w:r>
      <w:r w:rsidR="003A2D3E">
        <w:t xml:space="preserve"> Over de wijze van loten vindt pas communicatie plaats indien deze situatie zich voordoet.</w:t>
      </w:r>
    </w:p>
    <w:p w:rsidR="00B050E9" w:rsidRDefault="00B050E9" w:rsidP="00B050E9"/>
    <w:p w:rsidR="00B050E9" w:rsidRDefault="00D208BB" w:rsidP="00B050E9">
      <w:pPr>
        <w:pStyle w:val="Kop2"/>
      </w:pPr>
      <w:bookmarkStart w:id="119" w:name="_Toc414525564"/>
      <w:bookmarkStart w:id="120" w:name="_Toc83206537"/>
      <w:r>
        <w:t>5.</w:t>
      </w:r>
      <w:r w:rsidR="00DC17CF">
        <w:t>5</w:t>
      </w:r>
      <w:r w:rsidR="00B050E9">
        <w:tab/>
        <w:t>Verificatie</w:t>
      </w:r>
      <w:bookmarkEnd w:id="119"/>
      <w:bookmarkEnd w:id="120"/>
    </w:p>
    <w:p w:rsidR="00B050E9" w:rsidRDefault="00B050E9" w:rsidP="00B050E9">
      <w:r w:rsidRPr="00826C4A">
        <w:t xml:space="preserve">Gedurende de </w:t>
      </w:r>
      <w:r>
        <w:t>S</w:t>
      </w:r>
      <w:r w:rsidRPr="00826C4A">
        <w:t xml:space="preserve">tandstill termijn </w:t>
      </w:r>
      <w:r>
        <w:t>vraagt</w:t>
      </w:r>
      <w:r w:rsidRPr="00826C4A">
        <w:t xml:space="preserve"> het team</w:t>
      </w:r>
      <w:r w:rsidR="00B83A94">
        <w:t xml:space="preserve"> Inkoop en Aanbesteding</w:t>
      </w:r>
      <w:r w:rsidRPr="00826C4A">
        <w:t xml:space="preserve"> de winnende </w:t>
      </w:r>
      <w:r w:rsidR="006E060C">
        <w:t>Inschrijver</w:t>
      </w:r>
      <w:r w:rsidRPr="00826C4A">
        <w:t xml:space="preserve"> om de relevante bewijsstukken en verifieert deze. Indien </w:t>
      </w:r>
      <w:r>
        <w:t xml:space="preserve">één of meer van </w:t>
      </w:r>
      <w:r w:rsidRPr="00826C4A">
        <w:t xml:space="preserve">de winnende </w:t>
      </w:r>
      <w:r w:rsidR="006E060C">
        <w:t>Inschrijver</w:t>
      </w:r>
      <w:r>
        <w:t>s</w:t>
      </w:r>
      <w:r w:rsidRPr="00826C4A">
        <w:t xml:space="preserve"> dan alsnog niet voldoet aan de gestelde </w:t>
      </w:r>
      <w:r>
        <w:t>Geschiktheidseisen wordt</w:t>
      </w:r>
      <w:r w:rsidRPr="00826C4A">
        <w:t xml:space="preserve"> de </w:t>
      </w:r>
      <w:r>
        <w:t>I</w:t>
      </w:r>
      <w:r w:rsidRPr="00826C4A">
        <w:t xml:space="preserve">nschrijving ongeldig </w:t>
      </w:r>
      <w:r w:rsidRPr="00826C4A">
        <w:lastRenderedPageBreak/>
        <w:t xml:space="preserve">verklaard en terzijde gelegd </w:t>
      </w:r>
      <w:r w:rsidRPr="00A550B0">
        <w:t xml:space="preserve">waarna de volgende </w:t>
      </w:r>
      <w:r w:rsidR="006E060C">
        <w:t>Inschrijver</w:t>
      </w:r>
      <w:r>
        <w:t>(s)</w:t>
      </w:r>
      <w:r w:rsidRPr="00A550B0">
        <w:t xml:space="preserve"> in rangorde </w:t>
      </w:r>
      <w:r>
        <w:t xml:space="preserve">één van </w:t>
      </w:r>
      <w:r w:rsidRPr="00A550B0">
        <w:t xml:space="preserve">de winnende </w:t>
      </w:r>
      <w:r w:rsidR="006E060C">
        <w:t>Inschrijver</w:t>
      </w:r>
      <w:r>
        <w:t>s</w:t>
      </w:r>
      <w:r w:rsidRPr="00A550B0">
        <w:t xml:space="preserve"> wordt.</w:t>
      </w:r>
    </w:p>
    <w:p w:rsidR="00B050E9" w:rsidRDefault="00B050E9" w:rsidP="00B050E9"/>
    <w:p w:rsidR="00654C76" w:rsidRDefault="00654C76">
      <w:pPr>
        <w:spacing w:line="240" w:lineRule="atLeast"/>
        <w:rPr>
          <w:rFonts w:eastAsiaTheme="majorEastAsia" w:cstheme="majorBidi"/>
          <w:b/>
          <w:bCs/>
          <w:sz w:val="28"/>
          <w:szCs w:val="28"/>
        </w:rPr>
      </w:pPr>
      <w:r>
        <w:br w:type="page"/>
      </w:r>
    </w:p>
    <w:p w:rsidR="0026688F" w:rsidRDefault="00574051" w:rsidP="00D208BB">
      <w:pPr>
        <w:pStyle w:val="Kop1"/>
        <w:numPr>
          <w:ilvl w:val="0"/>
          <w:numId w:val="19"/>
        </w:numPr>
      </w:pPr>
      <w:bookmarkStart w:id="121" w:name="_Toc83206538"/>
      <w:r>
        <w:lastRenderedPageBreak/>
        <w:t>Bijlagen</w:t>
      </w:r>
      <w:bookmarkEnd w:id="121"/>
    </w:p>
    <w:p w:rsidR="00773609" w:rsidRPr="00773609" w:rsidRDefault="00773609" w:rsidP="00773609"/>
    <w:tbl>
      <w:tblPr>
        <w:tblStyle w:val="Tabelraster1"/>
        <w:tblW w:w="9463" w:type="dxa"/>
        <w:tblLayout w:type="fixed"/>
        <w:tblLook w:val="04A0" w:firstRow="1" w:lastRow="0" w:firstColumn="1" w:lastColumn="0" w:noHBand="0" w:noVBand="1"/>
      </w:tblPr>
      <w:tblGrid>
        <w:gridCol w:w="2093"/>
        <w:gridCol w:w="4819"/>
        <w:gridCol w:w="2551"/>
      </w:tblGrid>
      <w:tr w:rsidR="0026688F" w:rsidRPr="00BD38EF" w:rsidTr="0027603B">
        <w:tc>
          <w:tcPr>
            <w:tcW w:w="2093" w:type="dxa"/>
            <w:tcBorders>
              <w:top w:val="single" w:sz="12" w:space="0" w:color="auto"/>
              <w:left w:val="single" w:sz="12" w:space="0" w:color="auto"/>
              <w:bottom w:val="single" w:sz="12" w:space="0" w:color="auto"/>
              <w:right w:val="single" w:sz="12" w:space="0" w:color="auto"/>
            </w:tcBorders>
          </w:tcPr>
          <w:p w:rsidR="0026688F" w:rsidRPr="00BD38EF" w:rsidRDefault="0026688F" w:rsidP="0027603B">
            <w:pPr>
              <w:spacing w:after="200" w:line="276" w:lineRule="auto"/>
              <w:jc w:val="center"/>
              <w:rPr>
                <w:b/>
              </w:rPr>
            </w:pPr>
            <w:r>
              <w:rPr>
                <w:b/>
              </w:rPr>
              <w:br/>
            </w:r>
            <w:r w:rsidRPr="00BD38EF">
              <w:rPr>
                <w:b/>
              </w:rPr>
              <w:t>Nummer</w:t>
            </w:r>
          </w:p>
        </w:tc>
        <w:tc>
          <w:tcPr>
            <w:tcW w:w="4819" w:type="dxa"/>
            <w:tcBorders>
              <w:top w:val="single" w:sz="12" w:space="0" w:color="auto"/>
              <w:left w:val="single" w:sz="12" w:space="0" w:color="auto"/>
              <w:bottom w:val="single" w:sz="12" w:space="0" w:color="auto"/>
              <w:right w:val="single" w:sz="12" w:space="0" w:color="auto"/>
            </w:tcBorders>
          </w:tcPr>
          <w:p w:rsidR="0026688F" w:rsidRDefault="0026688F" w:rsidP="0027603B">
            <w:pPr>
              <w:spacing w:after="200" w:line="276" w:lineRule="auto"/>
              <w:jc w:val="center"/>
              <w:rPr>
                <w:b/>
              </w:rPr>
            </w:pPr>
            <w:r>
              <w:rPr>
                <w:b/>
              </w:rPr>
              <w:br/>
            </w:r>
            <w:r w:rsidRPr="00BD38EF">
              <w:rPr>
                <w:b/>
              </w:rPr>
              <w:t>Omschrijving</w:t>
            </w:r>
          </w:p>
        </w:tc>
        <w:tc>
          <w:tcPr>
            <w:tcW w:w="2551" w:type="dxa"/>
            <w:tcBorders>
              <w:top w:val="single" w:sz="12" w:space="0" w:color="auto"/>
              <w:left w:val="single" w:sz="12" w:space="0" w:color="auto"/>
              <w:bottom w:val="single" w:sz="12" w:space="0" w:color="auto"/>
              <w:right w:val="single" w:sz="12" w:space="0" w:color="auto"/>
            </w:tcBorders>
          </w:tcPr>
          <w:p w:rsidR="0026688F" w:rsidRPr="00BD38EF" w:rsidRDefault="0026688F" w:rsidP="0027603B">
            <w:pPr>
              <w:spacing w:after="200" w:line="276" w:lineRule="auto"/>
              <w:jc w:val="center"/>
              <w:rPr>
                <w:b/>
              </w:rPr>
            </w:pPr>
            <w:r>
              <w:rPr>
                <w:b/>
              </w:rPr>
              <w:br/>
              <w:t>Aan te leveren in</w:t>
            </w:r>
          </w:p>
        </w:tc>
      </w:tr>
      <w:tr w:rsidR="0026688F" w:rsidRPr="00F65AC2" w:rsidTr="0027603B">
        <w:tc>
          <w:tcPr>
            <w:tcW w:w="2093" w:type="dxa"/>
            <w:tcBorders>
              <w:top w:val="single" w:sz="12" w:space="0" w:color="auto"/>
            </w:tcBorders>
          </w:tcPr>
          <w:p w:rsidR="0026688F" w:rsidRPr="00F65AC2" w:rsidRDefault="0026688F" w:rsidP="0027603B">
            <w:pPr>
              <w:spacing w:after="200" w:line="276" w:lineRule="auto"/>
              <w:jc w:val="center"/>
            </w:pPr>
            <w:r>
              <w:br/>
            </w:r>
            <w:r w:rsidRPr="00F65AC2">
              <w:t>Invulbijlage 1:</w:t>
            </w:r>
          </w:p>
        </w:tc>
        <w:tc>
          <w:tcPr>
            <w:tcW w:w="4819" w:type="dxa"/>
            <w:tcBorders>
              <w:top w:val="single" w:sz="12" w:space="0" w:color="auto"/>
            </w:tcBorders>
          </w:tcPr>
          <w:p w:rsidR="0026688F" w:rsidRPr="00F65AC2" w:rsidRDefault="0026688F" w:rsidP="002F5F7A">
            <w:pPr>
              <w:spacing w:after="200" w:line="276" w:lineRule="auto"/>
              <w:jc w:val="center"/>
            </w:pPr>
            <w:r>
              <w:br/>
            </w:r>
            <w:r w:rsidR="0065247F" w:rsidRPr="00C85728">
              <w:t>Uniform Europees Aanbestedingsdocument</w:t>
            </w:r>
            <w:r w:rsidR="004818AF">
              <w:t xml:space="preserve"> (UEA)</w:t>
            </w:r>
          </w:p>
        </w:tc>
        <w:tc>
          <w:tcPr>
            <w:tcW w:w="2551" w:type="dxa"/>
            <w:tcBorders>
              <w:top w:val="single" w:sz="12" w:space="0" w:color="auto"/>
            </w:tcBorders>
          </w:tcPr>
          <w:p w:rsidR="0026688F" w:rsidRPr="00F65AC2" w:rsidRDefault="0026688F" w:rsidP="0027603B">
            <w:pPr>
              <w:spacing w:after="200" w:line="276" w:lineRule="auto"/>
              <w:jc w:val="center"/>
            </w:pPr>
            <w:r>
              <w:br/>
              <w:t>PDF</w:t>
            </w:r>
          </w:p>
        </w:tc>
      </w:tr>
      <w:tr w:rsidR="0026688F" w:rsidRPr="00F65AC2" w:rsidTr="0027603B">
        <w:tc>
          <w:tcPr>
            <w:tcW w:w="2093" w:type="dxa"/>
          </w:tcPr>
          <w:p w:rsidR="0026688F" w:rsidRPr="00C35A61" w:rsidRDefault="00C85728" w:rsidP="00C85728">
            <w:pPr>
              <w:jc w:val="center"/>
            </w:pPr>
            <w:r>
              <w:br/>
              <w:t>Invulbijlage 2</w:t>
            </w:r>
            <w:r w:rsidR="0026688F" w:rsidRPr="00C35A61">
              <w:t>:</w:t>
            </w:r>
            <w:r w:rsidR="0026688F">
              <w:br/>
            </w:r>
          </w:p>
        </w:tc>
        <w:tc>
          <w:tcPr>
            <w:tcW w:w="4819" w:type="dxa"/>
          </w:tcPr>
          <w:p w:rsidR="003951AC" w:rsidRDefault="0026688F" w:rsidP="003951AC">
            <w:pPr>
              <w:jc w:val="center"/>
            </w:pPr>
            <w:r>
              <w:br/>
            </w:r>
            <w:r w:rsidR="003951AC">
              <w:t>Standaard V</w:t>
            </w:r>
            <w:r w:rsidR="003951AC" w:rsidRPr="001A55E4">
              <w:t>erklaring Garantstelling Leden Samenwerkingsverband (combinatie)</w:t>
            </w:r>
            <w:r w:rsidR="003951AC">
              <w:br/>
              <w:t>(indien van toepassing)</w:t>
            </w:r>
          </w:p>
          <w:p w:rsidR="0026688F" w:rsidRDefault="0026688F" w:rsidP="0027603B">
            <w:pPr>
              <w:tabs>
                <w:tab w:val="left" w:pos="1830"/>
              </w:tabs>
              <w:jc w:val="center"/>
            </w:pPr>
          </w:p>
        </w:tc>
        <w:tc>
          <w:tcPr>
            <w:tcW w:w="2551" w:type="dxa"/>
          </w:tcPr>
          <w:p w:rsidR="0026688F" w:rsidRPr="00C35A61" w:rsidRDefault="0026688F" w:rsidP="0027603B">
            <w:pPr>
              <w:jc w:val="center"/>
            </w:pPr>
            <w:r>
              <w:br/>
              <w:t>PDF</w:t>
            </w:r>
          </w:p>
        </w:tc>
      </w:tr>
      <w:tr w:rsidR="0026688F" w:rsidRPr="00F65AC2" w:rsidTr="0027603B">
        <w:tc>
          <w:tcPr>
            <w:tcW w:w="2093" w:type="dxa"/>
          </w:tcPr>
          <w:p w:rsidR="0026688F" w:rsidRPr="001A55E4" w:rsidRDefault="0026688F" w:rsidP="0027603B">
            <w:pPr>
              <w:jc w:val="center"/>
            </w:pPr>
            <w:r>
              <w:br/>
            </w:r>
            <w:r w:rsidRPr="001A55E4">
              <w:t xml:space="preserve">Invulbijlage </w:t>
            </w:r>
            <w:r w:rsidR="00C85728">
              <w:t>3</w:t>
            </w:r>
            <w:r w:rsidRPr="001A55E4">
              <w:t>:</w:t>
            </w:r>
            <w:r>
              <w:br/>
            </w:r>
          </w:p>
        </w:tc>
        <w:tc>
          <w:tcPr>
            <w:tcW w:w="4819" w:type="dxa"/>
          </w:tcPr>
          <w:p w:rsidR="0026688F" w:rsidRPr="001A55E4" w:rsidRDefault="0026688F" w:rsidP="003951AC">
            <w:pPr>
              <w:jc w:val="center"/>
            </w:pPr>
            <w:r>
              <w:br/>
            </w:r>
            <w:r w:rsidR="003951AC">
              <w:t>Standaard Verklaring Onderaanneming</w:t>
            </w:r>
            <w:r w:rsidR="003951AC">
              <w:br/>
              <w:t>(indien van toepassing)</w:t>
            </w:r>
            <w:r>
              <w:br/>
            </w:r>
          </w:p>
        </w:tc>
        <w:tc>
          <w:tcPr>
            <w:tcW w:w="2551" w:type="dxa"/>
          </w:tcPr>
          <w:p w:rsidR="0026688F" w:rsidRPr="001A55E4" w:rsidRDefault="0026688F" w:rsidP="0027603B">
            <w:pPr>
              <w:jc w:val="center"/>
            </w:pPr>
            <w:r>
              <w:br/>
              <w:t>PDF</w:t>
            </w:r>
          </w:p>
        </w:tc>
      </w:tr>
      <w:tr w:rsidR="0026688F" w:rsidRPr="00F65AC2" w:rsidTr="0027603B">
        <w:tc>
          <w:tcPr>
            <w:tcW w:w="2093" w:type="dxa"/>
          </w:tcPr>
          <w:p w:rsidR="0026688F" w:rsidRPr="00F65AC2" w:rsidRDefault="00C85728" w:rsidP="0027603B">
            <w:pPr>
              <w:spacing w:after="200" w:line="276" w:lineRule="auto"/>
              <w:jc w:val="center"/>
            </w:pPr>
            <w:r>
              <w:br/>
              <w:t>Invulbijlage 4</w:t>
            </w:r>
            <w:r w:rsidR="0026688F">
              <w:t>:</w:t>
            </w:r>
          </w:p>
        </w:tc>
        <w:tc>
          <w:tcPr>
            <w:tcW w:w="4819" w:type="dxa"/>
          </w:tcPr>
          <w:p w:rsidR="003951AC" w:rsidRDefault="0026688F" w:rsidP="003951AC">
            <w:pPr>
              <w:spacing w:after="200" w:line="276" w:lineRule="auto"/>
              <w:jc w:val="center"/>
            </w:pPr>
            <w:r>
              <w:br/>
            </w:r>
            <w:r w:rsidR="003951AC">
              <w:t>Standaard V</w:t>
            </w:r>
            <w:r w:rsidR="003951AC" w:rsidRPr="00C35A61">
              <w:t>erklaring Holding</w:t>
            </w:r>
            <w:r w:rsidR="003951AC">
              <w:t xml:space="preserve"> (indien van toepassing)</w:t>
            </w:r>
          </w:p>
        </w:tc>
        <w:tc>
          <w:tcPr>
            <w:tcW w:w="2551" w:type="dxa"/>
          </w:tcPr>
          <w:p w:rsidR="0026688F" w:rsidRDefault="0026688F" w:rsidP="0027603B">
            <w:pPr>
              <w:spacing w:after="200" w:line="276" w:lineRule="auto"/>
              <w:jc w:val="center"/>
            </w:pPr>
            <w:r>
              <w:br/>
              <w:t>PDF</w:t>
            </w:r>
          </w:p>
        </w:tc>
      </w:tr>
      <w:tr w:rsidR="0026688F" w:rsidRPr="00F65AC2" w:rsidTr="0027603B">
        <w:tc>
          <w:tcPr>
            <w:tcW w:w="2093" w:type="dxa"/>
          </w:tcPr>
          <w:p w:rsidR="0026688F" w:rsidRPr="00F65AC2" w:rsidRDefault="00C85728" w:rsidP="0027603B">
            <w:pPr>
              <w:spacing w:after="200" w:line="276" w:lineRule="auto"/>
              <w:jc w:val="center"/>
            </w:pPr>
            <w:r>
              <w:br/>
              <w:t>Invulbijlage 5</w:t>
            </w:r>
            <w:r w:rsidR="0026688F">
              <w:t>:</w:t>
            </w:r>
          </w:p>
        </w:tc>
        <w:tc>
          <w:tcPr>
            <w:tcW w:w="4819" w:type="dxa"/>
          </w:tcPr>
          <w:p w:rsidR="0026688F" w:rsidRDefault="0026688F" w:rsidP="0027603B">
            <w:pPr>
              <w:spacing w:after="200" w:line="276" w:lineRule="auto"/>
              <w:jc w:val="center"/>
            </w:pPr>
            <w:r>
              <w:br/>
              <w:t>Referenties</w:t>
            </w:r>
          </w:p>
        </w:tc>
        <w:tc>
          <w:tcPr>
            <w:tcW w:w="2551" w:type="dxa"/>
          </w:tcPr>
          <w:p w:rsidR="0026688F" w:rsidRDefault="0026688F" w:rsidP="0027603B">
            <w:pPr>
              <w:spacing w:after="200" w:line="276" w:lineRule="auto"/>
              <w:jc w:val="center"/>
            </w:pPr>
            <w:r>
              <w:br/>
              <w:t>PDF</w:t>
            </w:r>
          </w:p>
        </w:tc>
      </w:tr>
      <w:tr w:rsidR="00C039F0" w:rsidRPr="00F65AC2" w:rsidTr="0027603B">
        <w:tc>
          <w:tcPr>
            <w:tcW w:w="2093" w:type="dxa"/>
          </w:tcPr>
          <w:p w:rsidR="00C039F0" w:rsidRDefault="00C039F0" w:rsidP="0027603B">
            <w:pPr>
              <w:spacing w:after="200" w:line="276" w:lineRule="auto"/>
              <w:jc w:val="center"/>
            </w:pPr>
            <w:r>
              <w:br/>
              <w:t>Invulbijlage 6:</w:t>
            </w:r>
          </w:p>
        </w:tc>
        <w:tc>
          <w:tcPr>
            <w:tcW w:w="4819" w:type="dxa"/>
          </w:tcPr>
          <w:p w:rsidR="00C039F0" w:rsidRDefault="00C039F0" w:rsidP="0027603B">
            <w:pPr>
              <w:spacing w:after="200" w:line="276" w:lineRule="auto"/>
              <w:jc w:val="center"/>
            </w:pPr>
            <w:r>
              <w:br/>
              <w:t>Lijst met bomen</w:t>
            </w:r>
          </w:p>
        </w:tc>
        <w:tc>
          <w:tcPr>
            <w:tcW w:w="2551" w:type="dxa"/>
          </w:tcPr>
          <w:p w:rsidR="00C039F0" w:rsidRDefault="00C039F0" w:rsidP="0027603B">
            <w:pPr>
              <w:spacing w:after="200" w:line="276" w:lineRule="auto"/>
              <w:jc w:val="center"/>
            </w:pPr>
            <w:r>
              <w:br/>
              <w:t>PDF</w:t>
            </w:r>
          </w:p>
        </w:tc>
      </w:tr>
      <w:tr w:rsidR="00C039F0" w:rsidRPr="00F65AC2" w:rsidTr="0027603B">
        <w:tc>
          <w:tcPr>
            <w:tcW w:w="2093" w:type="dxa"/>
          </w:tcPr>
          <w:p w:rsidR="00C039F0" w:rsidRDefault="00C039F0" w:rsidP="0027603B">
            <w:pPr>
              <w:spacing w:after="200" w:line="276" w:lineRule="auto"/>
              <w:jc w:val="center"/>
            </w:pPr>
            <w:r>
              <w:br/>
              <w:t>Invulbijlage 7</w:t>
            </w:r>
          </w:p>
        </w:tc>
        <w:tc>
          <w:tcPr>
            <w:tcW w:w="4819" w:type="dxa"/>
          </w:tcPr>
          <w:p w:rsidR="00C039F0" w:rsidRDefault="00C039F0" w:rsidP="0027603B">
            <w:pPr>
              <w:spacing w:after="200" w:line="276" w:lineRule="auto"/>
              <w:jc w:val="center"/>
            </w:pPr>
            <w:r>
              <w:br/>
              <w:t>Lijst met heesters en bosplantsoen</w:t>
            </w:r>
          </w:p>
        </w:tc>
        <w:tc>
          <w:tcPr>
            <w:tcW w:w="2551" w:type="dxa"/>
          </w:tcPr>
          <w:p w:rsidR="00C039F0" w:rsidRDefault="00C039F0" w:rsidP="0027603B">
            <w:pPr>
              <w:spacing w:after="200" w:line="276" w:lineRule="auto"/>
              <w:jc w:val="center"/>
            </w:pPr>
            <w:r>
              <w:br/>
              <w:t>PDF</w:t>
            </w:r>
          </w:p>
        </w:tc>
      </w:tr>
    </w:tbl>
    <w:p w:rsidR="0026688F" w:rsidRPr="0026688F" w:rsidRDefault="0026688F" w:rsidP="0026688F"/>
    <w:tbl>
      <w:tblPr>
        <w:tblStyle w:val="Tabelraster1"/>
        <w:tblW w:w="9464" w:type="dxa"/>
        <w:tblLayout w:type="fixed"/>
        <w:tblLook w:val="04A0" w:firstRow="1" w:lastRow="0" w:firstColumn="1" w:lastColumn="0" w:noHBand="0" w:noVBand="1"/>
      </w:tblPr>
      <w:tblGrid>
        <w:gridCol w:w="2093"/>
        <w:gridCol w:w="7371"/>
      </w:tblGrid>
      <w:tr w:rsidR="003102FF" w:rsidRPr="00F65AC2" w:rsidTr="0026688F">
        <w:tc>
          <w:tcPr>
            <w:tcW w:w="2093" w:type="dxa"/>
          </w:tcPr>
          <w:p w:rsidR="003102FF" w:rsidRPr="00F65AC2" w:rsidRDefault="003102FF" w:rsidP="00CA397A">
            <w:pPr>
              <w:spacing w:after="200" w:line="276" w:lineRule="auto"/>
            </w:pPr>
            <w:r>
              <w:br/>
              <w:t>B</w:t>
            </w:r>
            <w:r w:rsidR="00AE2C8D">
              <w:t>ijlage 1</w:t>
            </w:r>
            <w:r w:rsidR="003951AC">
              <w:t>a</w:t>
            </w:r>
            <w:r w:rsidRPr="00F65AC2">
              <w:t>:</w:t>
            </w:r>
          </w:p>
        </w:tc>
        <w:tc>
          <w:tcPr>
            <w:tcW w:w="7371" w:type="dxa"/>
          </w:tcPr>
          <w:p w:rsidR="003102FF" w:rsidRPr="00F65AC2" w:rsidRDefault="003102FF" w:rsidP="003102FF">
            <w:pPr>
              <w:spacing w:after="200" w:line="276" w:lineRule="auto"/>
            </w:pPr>
            <w:r>
              <w:br/>
            </w:r>
            <w:r w:rsidRPr="00F65AC2">
              <w:t>Concept</w:t>
            </w:r>
            <w:r w:rsidR="008D1CF2">
              <w:t xml:space="preserve"> Raam</w:t>
            </w:r>
            <w:r w:rsidRPr="00F65AC2">
              <w:t>overeenkomst</w:t>
            </w:r>
            <w:r w:rsidR="00D06B34">
              <w:t xml:space="preserve"> </w:t>
            </w:r>
            <w:r w:rsidR="008D1CF2">
              <w:t>perceel 1</w:t>
            </w:r>
          </w:p>
        </w:tc>
      </w:tr>
      <w:tr w:rsidR="008D1CF2" w:rsidRPr="00F65AC2" w:rsidTr="0026688F">
        <w:tc>
          <w:tcPr>
            <w:tcW w:w="2093" w:type="dxa"/>
          </w:tcPr>
          <w:p w:rsidR="008D1CF2" w:rsidRDefault="003951AC" w:rsidP="00CA397A">
            <w:pPr>
              <w:spacing w:after="200" w:line="276" w:lineRule="auto"/>
            </w:pPr>
            <w:r>
              <w:br/>
              <w:t>Bijlage 1b</w:t>
            </w:r>
            <w:r w:rsidR="008D1CF2">
              <w:t>:</w:t>
            </w:r>
          </w:p>
        </w:tc>
        <w:tc>
          <w:tcPr>
            <w:tcW w:w="7371" w:type="dxa"/>
          </w:tcPr>
          <w:p w:rsidR="008D1CF2" w:rsidRDefault="008D1CF2" w:rsidP="003102FF">
            <w:pPr>
              <w:spacing w:after="200" w:line="276" w:lineRule="auto"/>
            </w:pPr>
            <w:r>
              <w:br/>
            </w:r>
            <w:r w:rsidRPr="00F65AC2">
              <w:t>Concept</w:t>
            </w:r>
            <w:r>
              <w:t xml:space="preserve"> Raam</w:t>
            </w:r>
            <w:r w:rsidRPr="00F65AC2">
              <w:t>overeenkomst</w:t>
            </w:r>
            <w:r>
              <w:t xml:space="preserve"> perceel 2</w:t>
            </w:r>
          </w:p>
        </w:tc>
      </w:tr>
      <w:tr w:rsidR="003951AC" w:rsidRPr="00F65AC2" w:rsidTr="0026688F">
        <w:tc>
          <w:tcPr>
            <w:tcW w:w="2093" w:type="dxa"/>
          </w:tcPr>
          <w:p w:rsidR="003951AC" w:rsidRDefault="003951AC" w:rsidP="003951AC">
            <w:pPr>
              <w:spacing w:after="200" w:line="276" w:lineRule="auto"/>
            </w:pPr>
            <w:r>
              <w:br/>
              <w:t>Bijlage 2:</w:t>
            </w:r>
          </w:p>
        </w:tc>
        <w:tc>
          <w:tcPr>
            <w:tcW w:w="7371" w:type="dxa"/>
          </w:tcPr>
          <w:p w:rsidR="003951AC" w:rsidRDefault="003951AC" w:rsidP="003102FF">
            <w:pPr>
              <w:spacing w:after="200" w:line="276" w:lineRule="auto"/>
            </w:pPr>
            <w:r>
              <w:br/>
              <w:t>Klachtenregeling Aanbesteden gemeenten Amstelveen en Aalsmeer</w:t>
            </w:r>
          </w:p>
        </w:tc>
      </w:tr>
      <w:tr w:rsidR="003102FF" w:rsidRPr="00F65AC2" w:rsidTr="00C85728">
        <w:tc>
          <w:tcPr>
            <w:tcW w:w="2093" w:type="dxa"/>
          </w:tcPr>
          <w:p w:rsidR="003102FF" w:rsidRPr="00F65AC2" w:rsidRDefault="003102FF" w:rsidP="00CA397A">
            <w:pPr>
              <w:spacing w:after="200" w:line="276" w:lineRule="auto"/>
            </w:pPr>
            <w:r>
              <w:br/>
              <w:t>B</w:t>
            </w:r>
            <w:r w:rsidRPr="00F65AC2">
              <w:t xml:space="preserve">ijlage </w:t>
            </w:r>
            <w:r w:rsidR="00AE2C8D">
              <w:t>3</w:t>
            </w:r>
            <w:r w:rsidRPr="00F65AC2">
              <w:t>:</w:t>
            </w:r>
          </w:p>
        </w:tc>
        <w:tc>
          <w:tcPr>
            <w:tcW w:w="7371" w:type="dxa"/>
            <w:vAlign w:val="center"/>
          </w:tcPr>
          <w:p w:rsidR="003102FF" w:rsidRPr="00F65AC2" w:rsidRDefault="00F73864" w:rsidP="00F73864">
            <w:pPr>
              <w:spacing w:after="200" w:line="276" w:lineRule="auto"/>
            </w:pPr>
            <w:r>
              <w:br/>
            </w:r>
            <w:r w:rsidR="000F713D">
              <w:t>A</w:t>
            </w:r>
            <w:r w:rsidR="00A24734">
              <w:t>RIV-2018</w:t>
            </w:r>
            <w:r w:rsidR="00541EED" w:rsidRPr="008F04C6">
              <w:t xml:space="preserve"> van de Rijksoverheid</w:t>
            </w:r>
          </w:p>
        </w:tc>
      </w:tr>
      <w:tr w:rsidR="003951AC" w:rsidRPr="00F6781F" w:rsidTr="00C85728">
        <w:tc>
          <w:tcPr>
            <w:tcW w:w="2093" w:type="dxa"/>
          </w:tcPr>
          <w:p w:rsidR="003951AC" w:rsidRDefault="003951AC" w:rsidP="00CA397A">
            <w:pPr>
              <w:spacing w:after="200" w:line="276" w:lineRule="auto"/>
            </w:pPr>
            <w:r>
              <w:br/>
              <w:t>Bijlage 4:</w:t>
            </w:r>
          </w:p>
        </w:tc>
        <w:tc>
          <w:tcPr>
            <w:tcW w:w="7371" w:type="dxa"/>
            <w:vAlign w:val="center"/>
          </w:tcPr>
          <w:p w:rsidR="003951AC" w:rsidRPr="003951AC" w:rsidRDefault="003951AC" w:rsidP="00F73864">
            <w:pPr>
              <w:spacing w:after="200" w:line="276" w:lineRule="auto"/>
              <w:rPr>
                <w:lang w:val="en-US"/>
              </w:rPr>
            </w:pPr>
            <w:r w:rsidRPr="003951AC">
              <w:rPr>
                <w:lang w:val="en-US"/>
              </w:rPr>
              <w:br/>
              <w:t>Toepassing Social Return on Investment</w:t>
            </w:r>
          </w:p>
        </w:tc>
      </w:tr>
      <w:tr w:rsidR="00B12D2C" w:rsidRPr="00F65AC2" w:rsidTr="00C85728">
        <w:tc>
          <w:tcPr>
            <w:tcW w:w="2093" w:type="dxa"/>
          </w:tcPr>
          <w:p w:rsidR="00B12D2C" w:rsidRDefault="003951AC" w:rsidP="00CA397A">
            <w:pPr>
              <w:spacing w:after="200" w:line="276" w:lineRule="auto"/>
            </w:pPr>
            <w:r w:rsidRPr="003951AC">
              <w:rPr>
                <w:lang w:val="en-US"/>
              </w:rPr>
              <w:br/>
            </w:r>
            <w:r w:rsidR="00B12D2C">
              <w:t>Bijlage 4</w:t>
            </w:r>
            <w:r w:rsidR="00910751">
              <w:t>:</w:t>
            </w:r>
          </w:p>
        </w:tc>
        <w:tc>
          <w:tcPr>
            <w:tcW w:w="7371" w:type="dxa"/>
            <w:vAlign w:val="center"/>
          </w:tcPr>
          <w:p w:rsidR="00B12D2C" w:rsidRDefault="003951AC" w:rsidP="00F73864">
            <w:pPr>
              <w:spacing w:after="200" w:line="276" w:lineRule="auto"/>
            </w:pPr>
            <w:r>
              <w:br/>
            </w:r>
            <w:r w:rsidR="00A24734">
              <w:t>Past Per</w:t>
            </w:r>
            <w:r w:rsidR="00B12D2C">
              <w:t>formance che</w:t>
            </w:r>
            <w:r w:rsidR="00A24734">
              <w:t>c</w:t>
            </w:r>
            <w:r w:rsidR="00B12D2C">
              <w:t xml:space="preserve">klist </w:t>
            </w:r>
          </w:p>
        </w:tc>
      </w:tr>
    </w:tbl>
    <w:p w:rsidR="00C039F0" w:rsidRDefault="00C039F0" w:rsidP="00947557">
      <w:pPr>
        <w:rPr>
          <w:rFonts w:eastAsiaTheme="majorEastAsia"/>
          <w:b/>
        </w:rPr>
      </w:pPr>
    </w:p>
    <w:p w:rsidR="00947557" w:rsidRDefault="00947557" w:rsidP="00947557">
      <w:pPr>
        <w:rPr>
          <w:rFonts w:eastAsiaTheme="majorEastAsia"/>
          <w:b/>
        </w:rPr>
      </w:pPr>
      <w:r>
        <w:rPr>
          <w:rFonts w:eastAsiaTheme="majorEastAsia"/>
          <w:b/>
        </w:rPr>
        <w:t xml:space="preserve">Digitaal ondertekenen van de </w:t>
      </w:r>
      <w:r w:rsidR="008503FB">
        <w:rPr>
          <w:rFonts w:eastAsiaTheme="majorEastAsia"/>
          <w:b/>
        </w:rPr>
        <w:t>Inschrijving</w:t>
      </w:r>
      <w:r>
        <w:rPr>
          <w:rFonts w:eastAsiaTheme="majorEastAsia"/>
          <w:b/>
        </w:rPr>
        <w:t xml:space="preserve"> alsmede de bijlagen met gescande handtekening (eenmaal per bijlage) is vereist, maar:</w:t>
      </w:r>
    </w:p>
    <w:p w:rsidR="00947557" w:rsidRDefault="00947557" w:rsidP="00947557">
      <w:pPr>
        <w:rPr>
          <w:rFonts w:eastAsiaTheme="majorEastAsia"/>
          <w:b/>
        </w:rPr>
      </w:pPr>
    </w:p>
    <w:p w:rsidR="00947557" w:rsidRDefault="00947557" w:rsidP="004117C6">
      <w:pPr>
        <w:pStyle w:val="Lijstalinea"/>
        <w:numPr>
          <w:ilvl w:val="0"/>
          <w:numId w:val="13"/>
        </w:numPr>
        <w:rPr>
          <w:rFonts w:eastAsiaTheme="majorEastAsia"/>
          <w:b/>
        </w:rPr>
      </w:pPr>
      <w:r>
        <w:rPr>
          <w:rFonts w:eastAsiaTheme="majorEastAsia"/>
          <w:b/>
        </w:rPr>
        <w:t xml:space="preserve">Van Word of Excel bestanden, eventueel per tabblad, moet men eerst een PDF maken en deze </w:t>
      </w:r>
      <w:r w:rsidR="008D1953">
        <w:rPr>
          <w:rFonts w:eastAsiaTheme="majorEastAsia"/>
          <w:b/>
        </w:rPr>
        <w:t xml:space="preserve">door een daartoe bevoegde persoon </w:t>
      </w:r>
      <w:r>
        <w:rPr>
          <w:rFonts w:eastAsiaTheme="majorEastAsia"/>
          <w:b/>
        </w:rPr>
        <w:t xml:space="preserve">ondertekenen. </w:t>
      </w:r>
    </w:p>
    <w:p w:rsidR="008D1953" w:rsidRDefault="00947557" w:rsidP="004117C6">
      <w:pPr>
        <w:pStyle w:val="Lijstalinea"/>
        <w:numPr>
          <w:ilvl w:val="0"/>
          <w:numId w:val="13"/>
        </w:numPr>
        <w:rPr>
          <w:rFonts w:eastAsiaTheme="majorEastAsia"/>
          <w:b/>
        </w:rPr>
      </w:pPr>
      <w:r>
        <w:rPr>
          <w:rFonts w:eastAsiaTheme="majorEastAsia"/>
          <w:b/>
        </w:rPr>
        <w:lastRenderedPageBreak/>
        <w:t>Van alle documenten moet men (eventueel opnieuw) een PDF maken ná het plaatsen van de handtekening.</w:t>
      </w:r>
      <w:r w:rsidR="008D1953" w:rsidRPr="008D1953">
        <w:rPr>
          <w:rFonts w:eastAsiaTheme="majorEastAsia"/>
          <w:b/>
        </w:rPr>
        <w:t xml:space="preserve"> </w:t>
      </w:r>
    </w:p>
    <w:p w:rsidR="00947557" w:rsidRDefault="008D1953" w:rsidP="004117C6">
      <w:pPr>
        <w:pStyle w:val="Lijstalinea"/>
        <w:numPr>
          <w:ilvl w:val="0"/>
          <w:numId w:val="13"/>
        </w:numPr>
        <w:rPr>
          <w:rFonts w:eastAsiaTheme="majorEastAsia"/>
          <w:b/>
        </w:rPr>
      </w:pPr>
      <w:r w:rsidRPr="00016E31">
        <w:rPr>
          <w:rFonts w:eastAsiaTheme="majorEastAsia"/>
          <w:b/>
        </w:rPr>
        <w:t>Naast de PDF van het Excel bestand wordt ook het Excel bestand zelf aangeleverd</w:t>
      </w:r>
      <w:r>
        <w:rPr>
          <w:rFonts w:eastAsiaTheme="majorEastAsia"/>
          <w:b/>
        </w:rPr>
        <w:t>.</w:t>
      </w:r>
    </w:p>
    <w:p w:rsidR="00947557" w:rsidRDefault="00947557" w:rsidP="004117C6">
      <w:pPr>
        <w:pStyle w:val="Lijstalinea"/>
        <w:numPr>
          <w:ilvl w:val="0"/>
          <w:numId w:val="13"/>
        </w:numPr>
        <w:rPr>
          <w:rFonts w:eastAsiaTheme="majorEastAsia"/>
          <w:b/>
        </w:rPr>
      </w:pPr>
      <w:r>
        <w:rPr>
          <w:rFonts w:eastAsiaTheme="majorEastAsia"/>
          <w:b/>
        </w:rPr>
        <w:t>Beschermen (met certificaat) tegen wijzigen is toegestaan, beschermen tegen lezen is niet toegestaan.</w:t>
      </w:r>
    </w:p>
    <w:p w:rsidR="0026688F" w:rsidRPr="00A24734" w:rsidRDefault="0026688F" w:rsidP="00A24734">
      <w:pPr>
        <w:spacing w:line="240" w:lineRule="atLeast"/>
        <w:rPr>
          <w:rFonts w:eastAsiaTheme="majorEastAsia"/>
          <w:b/>
        </w:rPr>
      </w:pPr>
    </w:p>
    <w:sectPr w:rsidR="0026688F" w:rsidRPr="00A24734" w:rsidSect="006A1971">
      <w:headerReference w:type="first" r:id="rId16"/>
      <w:pgSz w:w="11906" w:h="16838" w:code="9"/>
      <w:pgMar w:top="1418" w:right="1418" w:bottom="1418" w:left="1418" w:header="0"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3A4" w:rsidRDefault="00BC63A4" w:rsidP="009C20C2">
      <w:r>
        <w:separator/>
      </w:r>
    </w:p>
  </w:endnote>
  <w:endnote w:type="continuationSeparator" w:id="0">
    <w:p w:rsidR="00BC63A4" w:rsidRDefault="00BC63A4" w:rsidP="009C2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ahoma,Bold">
    <w:altName w:val="Cambri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54389"/>
      <w:docPartObj>
        <w:docPartGallery w:val="Page Numbers (Bottom of Page)"/>
        <w:docPartUnique/>
      </w:docPartObj>
    </w:sdtPr>
    <w:sdtEndPr/>
    <w:sdtContent>
      <w:p w:rsidR="00BC63A4" w:rsidRDefault="00BC63A4">
        <w:pPr>
          <w:pStyle w:val="Voettekst"/>
          <w:jc w:val="right"/>
        </w:pPr>
        <w:r>
          <w:fldChar w:fldCharType="begin"/>
        </w:r>
        <w:r>
          <w:instrText>PAGE   \* MERGEFORMAT</w:instrText>
        </w:r>
        <w:r>
          <w:fldChar w:fldCharType="separate"/>
        </w:r>
        <w:r w:rsidR="0077411E">
          <w:rPr>
            <w:noProof/>
          </w:rPr>
          <w:t>19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3A4" w:rsidRDefault="00BC63A4">
    <w:pPr>
      <w:pStyle w:val="Voettekst"/>
    </w:pPr>
  </w:p>
  <w:p w:rsidR="00BC63A4" w:rsidRDefault="00BC63A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3A4" w:rsidRDefault="00BC63A4" w:rsidP="009C20C2">
      <w:r>
        <w:separator/>
      </w:r>
    </w:p>
  </w:footnote>
  <w:footnote w:type="continuationSeparator" w:id="0">
    <w:p w:rsidR="00BC63A4" w:rsidRDefault="00BC63A4" w:rsidP="009C20C2">
      <w:r>
        <w:continuationSeparator/>
      </w:r>
    </w:p>
  </w:footnote>
  <w:footnote w:id="1">
    <w:p w:rsidR="00BC63A4" w:rsidRPr="00794F6A" w:rsidRDefault="00BC63A4" w:rsidP="00A73949">
      <w:pPr>
        <w:rPr>
          <w:sz w:val="14"/>
          <w:szCs w:val="14"/>
        </w:rPr>
      </w:pPr>
      <w:r>
        <w:rPr>
          <w:rStyle w:val="Voetnootmarkering"/>
        </w:rPr>
        <w:footnoteRef/>
      </w:r>
      <w:r>
        <w:t xml:space="preserve"> </w:t>
      </w:r>
      <w:r w:rsidRPr="00794F6A">
        <w:rPr>
          <w:sz w:val="14"/>
          <w:szCs w:val="14"/>
        </w:rPr>
        <w:t xml:space="preserve">Aan de planning hierboven beschreven, alsook aan hierna genoemde data, kunnen geen rechten ontleend worden. Bij aanzienlijke vertraging in bovenstaande planning zal de </w:t>
      </w:r>
      <w:r>
        <w:rPr>
          <w:sz w:val="14"/>
          <w:szCs w:val="14"/>
        </w:rPr>
        <w:t>Koper</w:t>
      </w:r>
      <w:r w:rsidRPr="00794F6A">
        <w:rPr>
          <w:sz w:val="14"/>
          <w:szCs w:val="14"/>
        </w:rPr>
        <w:t xml:space="preserve"> de </w:t>
      </w:r>
      <w:r>
        <w:rPr>
          <w:sz w:val="14"/>
          <w:szCs w:val="14"/>
        </w:rPr>
        <w:t>Inschrijver</w:t>
      </w:r>
      <w:r w:rsidRPr="00794F6A">
        <w:rPr>
          <w:sz w:val="14"/>
          <w:szCs w:val="14"/>
        </w:rPr>
        <w:t xml:space="preserve">s hier zelf tijdig over berichten. De Aanbestedende </w:t>
      </w:r>
      <w:r>
        <w:rPr>
          <w:sz w:val="14"/>
          <w:szCs w:val="14"/>
        </w:rPr>
        <w:t>Dienst</w:t>
      </w:r>
      <w:r w:rsidRPr="00794F6A">
        <w:rPr>
          <w:sz w:val="14"/>
          <w:szCs w:val="14"/>
        </w:rPr>
        <w:t xml:space="preserve"> kan de planning wijzigen. </w:t>
      </w:r>
      <w:r>
        <w:rPr>
          <w:sz w:val="14"/>
          <w:szCs w:val="14"/>
        </w:rPr>
        <w:t>Inschrijver</w:t>
      </w:r>
      <w:r w:rsidRPr="00794F6A">
        <w:rPr>
          <w:sz w:val="14"/>
          <w:szCs w:val="14"/>
        </w:rPr>
        <w:t>s worden daarover tijdig bericht.</w:t>
      </w:r>
    </w:p>
    <w:p w:rsidR="00BC63A4" w:rsidRDefault="00BC63A4" w:rsidP="00A73949">
      <w:pPr>
        <w:pStyle w:val="Voetnoottekst"/>
      </w:pPr>
    </w:p>
  </w:footnote>
  <w:footnote w:id="2">
    <w:p w:rsidR="00BC63A4" w:rsidRPr="008D6F95" w:rsidRDefault="00BC63A4" w:rsidP="00A24734">
      <w:pPr>
        <w:pStyle w:val="Voetnoottekst"/>
        <w:rPr>
          <w:sz w:val="14"/>
          <w:szCs w:val="14"/>
        </w:rPr>
      </w:pPr>
      <w:r w:rsidRPr="008D6F95">
        <w:rPr>
          <w:rStyle w:val="Voetnootmarkering"/>
          <w:sz w:val="14"/>
          <w:szCs w:val="14"/>
        </w:rPr>
        <w:footnoteRef/>
      </w:r>
      <w:r w:rsidRPr="008D6F95">
        <w:rPr>
          <w:sz w:val="14"/>
          <w:szCs w:val="14"/>
        </w:rPr>
        <w:t xml:space="preserve"> De volledige instructie en overige informatie vindt u</w:t>
      </w:r>
      <w:r>
        <w:rPr>
          <w:sz w:val="14"/>
          <w:szCs w:val="14"/>
        </w:rPr>
        <w:t xml:space="preserve"> op TenderNed. Let u daarbij ook op de laatste ontwikkelingen met betrekking tot e-Herkenning.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3A4" w:rsidRDefault="00BC63A4" w:rsidP="00580776">
    <w:pPr>
      <w:pStyle w:val="Koptekst"/>
      <w:tabs>
        <w:tab w:val="clear" w:pos="4536"/>
        <w:tab w:val="clear" w:pos="9072"/>
        <w:tab w:val="left" w:pos="3300"/>
        <w:tab w:val="left" w:pos="7605"/>
      </w:tabs>
      <w:rPr>
        <w:rFonts w:cs="Arial"/>
        <w:b/>
        <w:noProof/>
        <w:sz w:val="28"/>
        <w:szCs w:val="28"/>
        <w:lang w:eastAsia="nl-NL"/>
      </w:rPr>
    </w:pPr>
  </w:p>
  <w:p w:rsidR="00BC63A4" w:rsidRDefault="00BC63A4" w:rsidP="00580776">
    <w:pPr>
      <w:pStyle w:val="Koptekst"/>
      <w:tabs>
        <w:tab w:val="clear" w:pos="4536"/>
        <w:tab w:val="clear" w:pos="9072"/>
        <w:tab w:val="left" w:pos="3300"/>
        <w:tab w:val="left" w:pos="7605"/>
      </w:tabs>
      <w:rPr>
        <w:rFonts w:cs="Arial"/>
        <w:b/>
        <w:noProof/>
        <w:sz w:val="28"/>
        <w:szCs w:val="28"/>
        <w:lang w:eastAsia="nl-NL"/>
      </w:rPr>
    </w:pPr>
  </w:p>
  <w:p w:rsidR="00BC63A4" w:rsidRDefault="00BC63A4" w:rsidP="00580776">
    <w:pPr>
      <w:pStyle w:val="Koptekst"/>
      <w:tabs>
        <w:tab w:val="clear" w:pos="4536"/>
        <w:tab w:val="clear" w:pos="9072"/>
        <w:tab w:val="left" w:pos="3300"/>
        <w:tab w:val="left" w:pos="7605"/>
      </w:tabs>
      <w:jc w:val="center"/>
      <w:rPr>
        <w:rFonts w:cs="Arial"/>
        <w:b/>
        <w:noProof/>
        <w:sz w:val="28"/>
        <w:szCs w:val="28"/>
        <w:lang w:eastAsia="nl-NL"/>
      </w:rPr>
    </w:pPr>
    <w:r>
      <w:rPr>
        <w:rFonts w:cs="Arial"/>
        <w:b/>
        <w:noProof/>
        <w:sz w:val="28"/>
        <w:szCs w:val="28"/>
        <w:lang w:eastAsia="nl-NL"/>
      </w:rPr>
      <w:drawing>
        <wp:inline distT="0" distB="0" distL="0" distR="0" wp14:anchorId="660333DF" wp14:editId="23E9DAD7">
          <wp:extent cx="1962150" cy="8001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800100"/>
                  </a:xfrm>
                  <a:prstGeom prst="rect">
                    <a:avLst/>
                  </a:prstGeom>
                  <a:noFill/>
                  <a:ln>
                    <a:noFill/>
                  </a:ln>
                </pic:spPr>
              </pic:pic>
            </a:graphicData>
          </a:graphic>
        </wp:inline>
      </w:drawing>
    </w:r>
  </w:p>
  <w:p w:rsidR="00BC63A4" w:rsidRPr="0061157B" w:rsidRDefault="00BC63A4" w:rsidP="00580776">
    <w:pPr>
      <w:pStyle w:val="Koptekst"/>
      <w:tabs>
        <w:tab w:val="clear" w:pos="4536"/>
        <w:tab w:val="clear" w:pos="9072"/>
        <w:tab w:val="left" w:pos="3300"/>
        <w:tab w:val="left" w:pos="760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3A4" w:rsidRDefault="00BC63A4" w:rsidP="00374C02">
    <w:pPr>
      <w:pStyle w:val="Koptekst"/>
      <w:jc w:val="center"/>
    </w:pPr>
  </w:p>
  <w:p w:rsidR="00BC63A4" w:rsidRPr="00374C02" w:rsidRDefault="00BC63A4" w:rsidP="00374C0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65C"/>
    <w:multiLevelType w:val="hybridMultilevel"/>
    <w:tmpl w:val="5F781D06"/>
    <w:lvl w:ilvl="0" w:tplc="3004597C">
      <w:numFmt w:val="bullet"/>
      <w:lvlText w:val="-"/>
      <w:lvlJc w:val="left"/>
      <w:pPr>
        <w:ind w:left="2484" w:hanging="360"/>
      </w:pPr>
      <w:rPr>
        <w:rFonts w:ascii="Calibri" w:eastAsia="Times New Roman" w:hAnsi="Calibri" w:cs="Calibri" w:hint="default"/>
      </w:rPr>
    </w:lvl>
    <w:lvl w:ilvl="1" w:tplc="04130003">
      <w:start w:val="1"/>
      <w:numFmt w:val="bullet"/>
      <w:lvlText w:val="o"/>
      <w:lvlJc w:val="left"/>
      <w:pPr>
        <w:ind w:left="3204" w:hanging="360"/>
      </w:pPr>
      <w:rPr>
        <w:rFonts w:ascii="Courier New" w:hAnsi="Courier New" w:cs="Courier New" w:hint="default"/>
      </w:rPr>
    </w:lvl>
    <w:lvl w:ilvl="2" w:tplc="04130005">
      <w:start w:val="1"/>
      <w:numFmt w:val="bullet"/>
      <w:lvlText w:val=""/>
      <w:lvlJc w:val="left"/>
      <w:pPr>
        <w:ind w:left="3924" w:hanging="360"/>
      </w:pPr>
      <w:rPr>
        <w:rFonts w:ascii="Wingdings" w:hAnsi="Wingdings" w:hint="default"/>
      </w:rPr>
    </w:lvl>
    <w:lvl w:ilvl="3" w:tplc="04130001">
      <w:start w:val="1"/>
      <w:numFmt w:val="bullet"/>
      <w:lvlText w:val=""/>
      <w:lvlJc w:val="left"/>
      <w:pPr>
        <w:ind w:left="4644" w:hanging="360"/>
      </w:pPr>
      <w:rPr>
        <w:rFonts w:ascii="Symbol" w:hAnsi="Symbol" w:hint="default"/>
      </w:rPr>
    </w:lvl>
    <w:lvl w:ilvl="4" w:tplc="04130003">
      <w:start w:val="1"/>
      <w:numFmt w:val="bullet"/>
      <w:lvlText w:val="o"/>
      <w:lvlJc w:val="left"/>
      <w:pPr>
        <w:ind w:left="5364" w:hanging="360"/>
      </w:pPr>
      <w:rPr>
        <w:rFonts w:ascii="Courier New" w:hAnsi="Courier New" w:cs="Courier New" w:hint="default"/>
      </w:rPr>
    </w:lvl>
    <w:lvl w:ilvl="5" w:tplc="04130005">
      <w:start w:val="1"/>
      <w:numFmt w:val="bullet"/>
      <w:lvlText w:val=""/>
      <w:lvlJc w:val="left"/>
      <w:pPr>
        <w:ind w:left="6084" w:hanging="360"/>
      </w:pPr>
      <w:rPr>
        <w:rFonts w:ascii="Wingdings" w:hAnsi="Wingdings" w:hint="default"/>
      </w:rPr>
    </w:lvl>
    <w:lvl w:ilvl="6" w:tplc="04130001">
      <w:start w:val="1"/>
      <w:numFmt w:val="bullet"/>
      <w:lvlText w:val=""/>
      <w:lvlJc w:val="left"/>
      <w:pPr>
        <w:ind w:left="6804" w:hanging="360"/>
      </w:pPr>
      <w:rPr>
        <w:rFonts w:ascii="Symbol" w:hAnsi="Symbol" w:hint="default"/>
      </w:rPr>
    </w:lvl>
    <w:lvl w:ilvl="7" w:tplc="04130003">
      <w:start w:val="1"/>
      <w:numFmt w:val="bullet"/>
      <w:lvlText w:val="o"/>
      <w:lvlJc w:val="left"/>
      <w:pPr>
        <w:ind w:left="7524" w:hanging="360"/>
      </w:pPr>
      <w:rPr>
        <w:rFonts w:ascii="Courier New" w:hAnsi="Courier New" w:cs="Courier New" w:hint="default"/>
      </w:rPr>
    </w:lvl>
    <w:lvl w:ilvl="8" w:tplc="04130005">
      <w:start w:val="1"/>
      <w:numFmt w:val="bullet"/>
      <w:lvlText w:val=""/>
      <w:lvlJc w:val="left"/>
      <w:pPr>
        <w:ind w:left="8244" w:hanging="360"/>
      </w:pPr>
      <w:rPr>
        <w:rFonts w:ascii="Wingdings" w:hAnsi="Wingdings" w:hint="default"/>
      </w:rPr>
    </w:lvl>
  </w:abstractNum>
  <w:abstractNum w:abstractNumId="1" w15:restartNumberingAfterBreak="0">
    <w:nsid w:val="043A521A"/>
    <w:multiLevelType w:val="multilevel"/>
    <w:tmpl w:val="E65C1E3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15:restartNumberingAfterBreak="0">
    <w:nsid w:val="0A3B280A"/>
    <w:multiLevelType w:val="multilevel"/>
    <w:tmpl w:val="73888FA6"/>
    <w:lvl w:ilvl="0">
      <w:start w:val="1"/>
      <w:numFmt w:val="decimal"/>
      <w:lvlText w:val="%1."/>
      <w:lvlJc w:val="left"/>
      <w:pPr>
        <w:ind w:left="360" w:hanging="360"/>
      </w:pPr>
      <w:rPr>
        <w:rFonts w:hint="default"/>
      </w:rPr>
    </w:lvl>
    <w:lvl w:ilvl="1">
      <w:start w:val="4"/>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D45461D"/>
    <w:multiLevelType w:val="hybridMultilevel"/>
    <w:tmpl w:val="872AD71E"/>
    <w:lvl w:ilvl="0" w:tplc="F230BD80">
      <w:start w:val="10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A92491"/>
    <w:multiLevelType w:val="hybridMultilevel"/>
    <w:tmpl w:val="2D1E501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43D1967"/>
    <w:multiLevelType w:val="hybridMultilevel"/>
    <w:tmpl w:val="94F644A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6" w15:restartNumberingAfterBreak="0">
    <w:nsid w:val="33FE5911"/>
    <w:multiLevelType w:val="hybridMultilevel"/>
    <w:tmpl w:val="1B72605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70922C5"/>
    <w:multiLevelType w:val="multilevel"/>
    <w:tmpl w:val="F80EB496"/>
    <w:lvl w:ilvl="0">
      <w:start w:val="1"/>
      <w:numFmt w:val="decimal"/>
      <w:lvlText w:val="%1."/>
      <w:lvlJc w:val="left"/>
      <w:pPr>
        <w:ind w:left="720" w:hanging="72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3CD162F6"/>
    <w:multiLevelType w:val="multilevel"/>
    <w:tmpl w:val="3496CC4C"/>
    <w:lvl w:ilvl="0">
      <w:start w:val="1"/>
      <w:numFmt w:val="decimal"/>
      <w:lvlText w:val="%1."/>
      <w:lvlJc w:val="left"/>
      <w:pPr>
        <w:ind w:left="360" w:hanging="360"/>
      </w:pPr>
      <w:rPr>
        <w:rFonts w:hint="default"/>
      </w:rPr>
    </w:lvl>
    <w:lvl w:ilvl="1">
      <w:start w:val="3"/>
      <w:numFmt w:val="decimal"/>
      <w:isLgl/>
      <w:lvlText w:val="%1.%2"/>
      <w:lvlJc w:val="left"/>
      <w:pPr>
        <w:ind w:left="847"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3D313E55"/>
    <w:multiLevelType w:val="multilevel"/>
    <w:tmpl w:val="C27230D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0" w15:restartNumberingAfterBreak="0">
    <w:nsid w:val="472D55FD"/>
    <w:multiLevelType w:val="multilevel"/>
    <w:tmpl w:val="E65C1E3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 w15:restartNumberingAfterBreak="0">
    <w:nsid w:val="47DB718D"/>
    <w:multiLevelType w:val="hybridMultilevel"/>
    <w:tmpl w:val="F0BC13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F3A2DB5"/>
    <w:multiLevelType w:val="hybridMultilevel"/>
    <w:tmpl w:val="7CA8D30A"/>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4F982D99"/>
    <w:multiLevelType w:val="hybridMultilevel"/>
    <w:tmpl w:val="5568E1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372753D"/>
    <w:multiLevelType w:val="multilevel"/>
    <w:tmpl w:val="C27230D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5" w15:restartNumberingAfterBreak="0">
    <w:nsid w:val="5A66456E"/>
    <w:multiLevelType w:val="multilevel"/>
    <w:tmpl w:val="B2F29394"/>
    <w:lvl w:ilvl="0">
      <w:start w:val="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76E3292"/>
    <w:multiLevelType w:val="hybridMultilevel"/>
    <w:tmpl w:val="83CEEBAC"/>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88B5B16"/>
    <w:multiLevelType w:val="hybridMultilevel"/>
    <w:tmpl w:val="431863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6C431335"/>
    <w:multiLevelType w:val="hybridMultilevel"/>
    <w:tmpl w:val="2A66D410"/>
    <w:lvl w:ilvl="0" w:tplc="6BA63BF8">
      <w:start w:val="2"/>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6E5B69B2"/>
    <w:multiLevelType w:val="multilevel"/>
    <w:tmpl w:val="E65C1E3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15:restartNumberingAfterBreak="0">
    <w:nsid w:val="713E1AF9"/>
    <w:multiLevelType w:val="hybridMultilevel"/>
    <w:tmpl w:val="905EE0DA"/>
    <w:lvl w:ilvl="0" w:tplc="B9DCBDFE">
      <w:start w:val="1"/>
      <w:numFmt w:val="decimal"/>
      <w:pStyle w:val="Kop4"/>
      <w:lvlText w:val="Stap %1 - "/>
      <w:lvlJc w:val="left"/>
      <w:pPr>
        <w:tabs>
          <w:tab w:val="num" w:pos="1080"/>
        </w:tabs>
        <w:ind w:left="360" w:hanging="360"/>
      </w:pPr>
      <w:rPr>
        <w:rFonts w:ascii="Verdana" w:hAnsi="Verdana" w:hint="default"/>
        <w:b/>
        <w:i w:val="0"/>
        <w:sz w:val="20"/>
      </w:rPr>
    </w:lvl>
    <w:lvl w:ilvl="1" w:tplc="04130019" w:tentative="1">
      <w:start w:val="1"/>
      <w:numFmt w:val="lowerLetter"/>
      <w:lvlText w:val="%2."/>
      <w:lvlJc w:val="left"/>
      <w:pPr>
        <w:tabs>
          <w:tab w:val="num" w:pos="1942"/>
        </w:tabs>
        <w:ind w:left="1942" w:hanging="360"/>
      </w:pPr>
    </w:lvl>
    <w:lvl w:ilvl="2" w:tplc="0413001B" w:tentative="1">
      <w:start w:val="1"/>
      <w:numFmt w:val="lowerRoman"/>
      <w:lvlText w:val="%3."/>
      <w:lvlJc w:val="right"/>
      <w:pPr>
        <w:tabs>
          <w:tab w:val="num" w:pos="2662"/>
        </w:tabs>
        <w:ind w:left="2662" w:hanging="180"/>
      </w:pPr>
    </w:lvl>
    <w:lvl w:ilvl="3" w:tplc="0413000F" w:tentative="1">
      <w:start w:val="1"/>
      <w:numFmt w:val="decimal"/>
      <w:lvlText w:val="%4."/>
      <w:lvlJc w:val="left"/>
      <w:pPr>
        <w:tabs>
          <w:tab w:val="num" w:pos="3382"/>
        </w:tabs>
        <w:ind w:left="3382" w:hanging="360"/>
      </w:pPr>
    </w:lvl>
    <w:lvl w:ilvl="4" w:tplc="04130019" w:tentative="1">
      <w:start w:val="1"/>
      <w:numFmt w:val="lowerLetter"/>
      <w:lvlText w:val="%5."/>
      <w:lvlJc w:val="left"/>
      <w:pPr>
        <w:tabs>
          <w:tab w:val="num" w:pos="4102"/>
        </w:tabs>
        <w:ind w:left="4102" w:hanging="360"/>
      </w:pPr>
    </w:lvl>
    <w:lvl w:ilvl="5" w:tplc="0413001B" w:tentative="1">
      <w:start w:val="1"/>
      <w:numFmt w:val="lowerRoman"/>
      <w:lvlText w:val="%6."/>
      <w:lvlJc w:val="right"/>
      <w:pPr>
        <w:tabs>
          <w:tab w:val="num" w:pos="4822"/>
        </w:tabs>
        <w:ind w:left="4822" w:hanging="180"/>
      </w:pPr>
    </w:lvl>
    <w:lvl w:ilvl="6" w:tplc="0413000F" w:tentative="1">
      <w:start w:val="1"/>
      <w:numFmt w:val="decimal"/>
      <w:lvlText w:val="%7."/>
      <w:lvlJc w:val="left"/>
      <w:pPr>
        <w:tabs>
          <w:tab w:val="num" w:pos="5542"/>
        </w:tabs>
        <w:ind w:left="5542" w:hanging="360"/>
      </w:pPr>
    </w:lvl>
    <w:lvl w:ilvl="7" w:tplc="04130019" w:tentative="1">
      <w:start w:val="1"/>
      <w:numFmt w:val="lowerLetter"/>
      <w:lvlText w:val="%8."/>
      <w:lvlJc w:val="left"/>
      <w:pPr>
        <w:tabs>
          <w:tab w:val="num" w:pos="6262"/>
        </w:tabs>
        <w:ind w:left="6262" w:hanging="360"/>
      </w:pPr>
    </w:lvl>
    <w:lvl w:ilvl="8" w:tplc="0413001B" w:tentative="1">
      <w:start w:val="1"/>
      <w:numFmt w:val="lowerRoman"/>
      <w:lvlText w:val="%9."/>
      <w:lvlJc w:val="right"/>
      <w:pPr>
        <w:tabs>
          <w:tab w:val="num" w:pos="6982"/>
        </w:tabs>
        <w:ind w:left="6982" w:hanging="180"/>
      </w:pPr>
    </w:lvl>
  </w:abstractNum>
  <w:abstractNum w:abstractNumId="21" w15:restartNumberingAfterBreak="0">
    <w:nsid w:val="718848DE"/>
    <w:multiLevelType w:val="hybridMultilevel"/>
    <w:tmpl w:val="238864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7C2D2E1B"/>
    <w:multiLevelType w:val="hybridMultilevel"/>
    <w:tmpl w:val="207CAC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7E3C1D50"/>
    <w:multiLevelType w:val="multilevel"/>
    <w:tmpl w:val="872E7030"/>
    <w:lvl w:ilvl="0">
      <w:start w:val="1"/>
      <w:numFmt w:val="decimal"/>
      <w:pStyle w:val="Kop1"/>
      <w:lvlText w:val="%1."/>
      <w:lvlJc w:val="left"/>
      <w:pPr>
        <w:ind w:left="360" w:hanging="360"/>
      </w:pPr>
      <w:rPr>
        <w:rFonts w:hint="default"/>
      </w:rPr>
    </w:lvl>
    <w:lvl w:ilvl="1">
      <w:start w:val="3"/>
      <w:numFmt w:val="decimal"/>
      <w:isLgl/>
      <w:lvlText w:val="%1.%2"/>
      <w:lvlJc w:val="left"/>
      <w:pPr>
        <w:ind w:left="705" w:hanging="70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7FEF39C0"/>
    <w:multiLevelType w:val="multilevel"/>
    <w:tmpl w:val="5462A6C0"/>
    <w:lvl w:ilvl="0">
      <w:start w:val="5"/>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20"/>
  </w:num>
  <w:num w:numId="2">
    <w:abstractNumId w:val="7"/>
  </w:num>
  <w:num w:numId="3">
    <w:abstractNumId w:val="8"/>
  </w:num>
  <w:num w:numId="4">
    <w:abstractNumId w:val="2"/>
  </w:num>
  <w:num w:numId="5">
    <w:abstractNumId w:val="19"/>
  </w:num>
  <w:num w:numId="6">
    <w:abstractNumId w:val="1"/>
  </w:num>
  <w:num w:numId="7">
    <w:abstractNumId w:val="10"/>
  </w:num>
  <w:num w:numId="8">
    <w:abstractNumId w:val="23"/>
  </w:num>
  <w:num w:numId="9">
    <w:abstractNumId w:val="16"/>
  </w:num>
  <w:num w:numId="10">
    <w:abstractNumId w:val="4"/>
  </w:num>
  <w:num w:numId="11">
    <w:abstractNumId w:val="14"/>
  </w:num>
  <w:num w:numId="12">
    <w:abstractNumId w:val="2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6"/>
  </w:num>
  <w:num w:numId="16">
    <w:abstractNumId w:val="12"/>
  </w:num>
  <w:num w:numId="17">
    <w:abstractNumId w:val="22"/>
  </w:num>
  <w:num w:numId="18">
    <w:abstractNumId w:val="17"/>
  </w:num>
  <w:num w:numId="19">
    <w:abstractNumId w:val="23"/>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9"/>
  </w:num>
  <w:num w:numId="23">
    <w:abstractNumId w:val="23"/>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8"/>
  </w:num>
  <w:num w:numId="26">
    <w:abstractNumId w:val="15"/>
  </w:num>
  <w:num w:numId="27">
    <w:abstractNumId w:val="21"/>
  </w:num>
  <w:num w:numId="28">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4CF"/>
    <w:rsid w:val="000040F1"/>
    <w:rsid w:val="000056CE"/>
    <w:rsid w:val="00013335"/>
    <w:rsid w:val="00013F57"/>
    <w:rsid w:val="00015926"/>
    <w:rsid w:val="00016E31"/>
    <w:rsid w:val="00017247"/>
    <w:rsid w:val="00017C1F"/>
    <w:rsid w:val="0002012C"/>
    <w:rsid w:val="00022BC8"/>
    <w:rsid w:val="00024C2B"/>
    <w:rsid w:val="0002647C"/>
    <w:rsid w:val="00026E05"/>
    <w:rsid w:val="0003049C"/>
    <w:rsid w:val="00030665"/>
    <w:rsid w:val="00031102"/>
    <w:rsid w:val="000323D4"/>
    <w:rsid w:val="000330DD"/>
    <w:rsid w:val="00033AC1"/>
    <w:rsid w:val="000340AF"/>
    <w:rsid w:val="00034442"/>
    <w:rsid w:val="000346D6"/>
    <w:rsid w:val="00035B44"/>
    <w:rsid w:val="00035D03"/>
    <w:rsid w:val="00036BBE"/>
    <w:rsid w:val="00037250"/>
    <w:rsid w:val="000375AA"/>
    <w:rsid w:val="0003783F"/>
    <w:rsid w:val="00042A26"/>
    <w:rsid w:val="0004376F"/>
    <w:rsid w:val="00044B7B"/>
    <w:rsid w:val="00045B5F"/>
    <w:rsid w:val="00047DB0"/>
    <w:rsid w:val="00052E8E"/>
    <w:rsid w:val="00053C36"/>
    <w:rsid w:val="0005665C"/>
    <w:rsid w:val="00056755"/>
    <w:rsid w:val="00057D48"/>
    <w:rsid w:val="000600CF"/>
    <w:rsid w:val="0006036C"/>
    <w:rsid w:val="00060A92"/>
    <w:rsid w:val="0006230B"/>
    <w:rsid w:val="000627E5"/>
    <w:rsid w:val="000657B4"/>
    <w:rsid w:val="00066FA9"/>
    <w:rsid w:val="00072366"/>
    <w:rsid w:val="00074E8B"/>
    <w:rsid w:val="00080EFB"/>
    <w:rsid w:val="00087E0B"/>
    <w:rsid w:val="0009033B"/>
    <w:rsid w:val="000913B4"/>
    <w:rsid w:val="000940B0"/>
    <w:rsid w:val="000952E1"/>
    <w:rsid w:val="00095ACC"/>
    <w:rsid w:val="000A0C06"/>
    <w:rsid w:val="000A1970"/>
    <w:rsid w:val="000A4001"/>
    <w:rsid w:val="000A63C5"/>
    <w:rsid w:val="000A7958"/>
    <w:rsid w:val="000B00F5"/>
    <w:rsid w:val="000B0937"/>
    <w:rsid w:val="000B2212"/>
    <w:rsid w:val="000B269A"/>
    <w:rsid w:val="000B44F4"/>
    <w:rsid w:val="000B4944"/>
    <w:rsid w:val="000B70EF"/>
    <w:rsid w:val="000C0A8C"/>
    <w:rsid w:val="000C157B"/>
    <w:rsid w:val="000C598B"/>
    <w:rsid w:val="000D199F"/>
    <w:rsid w:val="000D4936"/>
    <w:rsid w:val="000D4DAA"/>
    <w:rsid w:val="000D68E1"/>
    <w:rsid w:val="000D7E8B"/>
    <w:rsid w:val="000E14B6"/>
    <w:rsid w:val="000E1F24"/>
    <w:rsid w:val="000E46C5"/>
    <w:rsid w:val="000F30A5"/>
    <w:rsid w:val="000F3F2D"/>
    <w:rsid w:val="000F51B8"/>
    <w:rsid w:val="000F5611"/>
    <w:rsid w:val="000F6041"/>
    <w:rsid w:val="000F713D"/>
    <w:rsid w:val="000F7F8B"/>
    <w:rsid w:val="001013F4"/>
    <w:rsid w:val="00102392"/>
    <w:rsid w:val="001023FB"/>
    <w:rsid w:val="001028C5"/>
    <w:rsid w:val="00102A2E"/>
    <w:rsid w:val="0010711C"/>
    <w:rsid w:val="001134BF"/>
    <w:rsid w:val="0011474B"/>
    <w:rsid w:val="001242A4"/>
    <w:rsid w:val="00126EFF"/>
    <w:rsid w:val="00127B0D"/>
    <w:rsid w:val="001317DA"/>
    <w:rsid w:val="00132686"/>
    <w:rsid w:val="00135104"/>
    <w:rsid w:val="00141DC7"/>
    <w:rsid w:val="0014262D"/>
    <w:rsid w:val="00151639"/>
    <w:rsid w:val="00155F9D"/>
    <w:rsid w:val="00165525"/>
    <w:rsid w:val="00166BE2"/>
    <w:rsid w:val="00167908"/>
    <w:rsid w:val="0018080C"/>
    <w:rsid w:val="0018192A"/>
    <w:rsid w:val="00181ACD"/>
    <w:rsid w:val="001847FA"/>
    <w:rsid w:val="00185638"/>
    <w:rsid w:val="00185D06"/>
    <w:rsid w:val="001869ED"/>
    <w:rsid w:val="00187B5C"/>
    <w:rsid w:val="00187F0B"/>
    <w:rsid w:val="001911FE"/>
    <w:rsid w:val="0019274A"/>
    <w:rsid w:val="00195A6E"/>
    <w:rsid w:val="00196D02"/>
    <w:rsid w:val="001A1DE7"/>
    <w:rsid w:val="001A2BB4"/>
    <w:rsid w:val="001A3B68"/>
    <w:rsid w:val="001A45AA"/>
    <w:rsid w:val="001B0D9C"/>
    <w:rsid w:val="001B1D6C"/>
    <w:rsid w:val="001B40C1"/>
    <w:rsid w:val="001B4C8F"/>
    <w:rsid w:val="001B5C5F"/>
    <w:rsid w:val="001B740A"/>
    <w:rsid w:val="001C2C85"/>
    <w:rsid w:val="001C3610"/>
    <w:rsid w:val="001C40E4"/>
    <w:rsid w:val="001C4E05"/>
    <w:rsid w:val="001C66DD"/>
    <w:rsid w:val="001D2399"/>
    <w:rsid w:val="001D28E0"/>
    <w:rsid w:val="001D33FE"/>
    <w:rsid w:val="001D3424"/>
    <w:rsid w:val="001D44B5"/>
    <w:rsid w:val="001D5CAF"/>
    <w:rsid w:val="001E6AAC"/>
    <w:rsid w:val="001F2916"/>
    <w:rsid w:val="001F5D1E"/>
    <w:rsid w:val="001F7C7B"/>
    <w:rsid w:val="00204DBA"/>
    <w:rsid w:val="00205A40"/>
    <w:rsid w:val="002062CE"/>
    <w:rsid w:val="002074CE"/>
    <w:rsid w:val="00210202"/>
    <w:rsid w:val="00214565"/>
    <w:rsid w:val="00216A61"/>
    <w:rsid w:val="00225114"/>
    <w:rsid w:val="002322AC"/>
    <w:rsid w:val="00233112"/>
    <w:rsid w:val="0023343C"/>
    <w:rsid w:val="00236EB5"/>
    <w:rsid w:val="0024520A"/>
    <w:rsid w:val="002475D1"/>
    <w:rsid w:val="00247D51"/>
    <w:rsid w:val="00256CF4"/>
    <w:rsid w:val="0026018B"/>
    <w:rsid w:val="00260301"/>
    <w:rsid w:val="00260A31"/>
    <w:rsid w:val="00264FB1"/>
    <w:rsid w:val="0026688F"/>
    <w:rsid w:val="00267C3E"/>
    <w:rsid w:val="0027184C"/>
    <w:rsid w:val="00272999"/>
    <w:rsid w:val="0027603B"/>
    <w:rsid w:val="0027638F"/>
    <w:rsid w:val="002800C9"/>
    <w:rsid w:val="00282669"/>
    <w:rsid w:val="00283DAC"/>
    <w:rsid w:val="00285482"/>
    <w:rsid w:val="002861EF"/>
    <w:rsid w:val="0028780C"/>
    <w:rsid w:val="00292755"/>
    <w:rsid w:val="002956CD"/>
    <w:rsid w:val="002A031A"/>
    <w:rsid w:val="002A1CC6"/>
    <w:rsid w:val="002A2C0E"/>
    <w:rsid w:val="002A5A1E"/>
    <w:rsid w:val="002A6F32"/>
    <w:rsid w:val="002B1DE7"/>
    <w:rsid w:val="002B2DF6"/>
    <w:rsid w:val="002B4A14"/>
    <w:rsid w:val="002B78BA"/>
    <w:rsid w:val="002C1814"/>
    <w:rsid w:val="002C3B2A"/>
    <w:rsid w:val="002C5825"/>
    <w:rsid w:val="002D1387"/>
    <w:rsid w:val="002D148E"/>
    <w:rsid w:val="002D4CD7"/>
    <w:rsid w:val="002D58CF"/>
    <w:rsid w:val="002E4033"/>
    <w:rsid w:val="002E55C0"/>
    <w:rsid w:val="002E604A"/>
    <w:rsid w:val="002F02DA"/>
    <w:rsid w:val="002F075E"/>
    <w:rsid w:val="002F292B"/>
    <w:rsid w:val="002F5BE0"/>
    <w:rsid w:val="002F5F7A"/>
    <w:rsid w:val="002F6093"/>
    <w:rsid w:val="002F7334"/>
    <w:rsid w:val="00300336"/>
    <w:rsid w:val="00300914"/>
    <w:rsid w:val="003017E3"/>
    <w:rsid w:val="00302A29"/>
    <w:rsid w:val="003056B4"/>
    <w:rsid w:val="003102FF"/>
    <w:rsid w:val="0031499E"/>
    <w:rsid w:val="00314E92"/>
    <w:rsid w:val="00316324"/>
    <w:rsid w:val="003172C5"/>
    <w:rsid w:val="003176A6"/>
    <w:rsid w:val="00317C48"/>
    <w:rsid w:val="00321362"/>
    <w:rsid w:val="0032445F"/>
    <w:rsid w:val="00326EB8"/>
    <w:rsid w:val="0033023E"/>
    <w:rsid w:val="00330BED"/>
    <w:rsid w:val="00332AE8"/>
    <w:rsid w:val="00333740"/>
    <w:rsid w:val="00334641"/>
    <w:rsid w:val="003431DF"/>
    <w:rsid w:val="00346038"/>
    <w:rsid w:val="003462F1"/>
    <w:rsid w:val="0034685B"/>
    <w:rsid w:val="0034785E"/>
    <w:rsid w:val="0035412F"/>
    <w:rsid w:val="00354796"/>
    <w:rsid w:val="0035515A"/>
    <w:rsid w:val="00355C99"/>
    <w:rsid w:val="00365EA4"/>
    <w:rsid w:val="0036662E"/>
    <w:rsid w:val="003743AA"/>
    <w:rsid w:val="00374C02"/>
    <w:rsid w:val="003760E7"/>
    <w:rsid w:val="003773CD"/>
    <w:rsid w:val="00377758"/>
    <w:rsid w:val="003867D9"/>
    <w:rsid w:val="00387E76"/>
    <w:rsid w:val="003922A7"/>
    <w:rsid w:val="00392F2B"/>
    <w:rsid w:val="00393D34"/>
    <w:rsid w:val="00394023"/>
    <w:rsid w:val="003951AC"/>
    <w:rsid w:val="00397FD0"/>
    <w:rsid w:val="003A1807"/>
    <w:rsid w:val="003A2D3E"/>
    <w:rsid w:val="003A2D48"/>
    <w:rsid w:val="003A5236"/>
    <w:rsid w:val="003A5598"/>
    <w:rsid w:val="003B0F72"/>
    <w:rsid w:val="003B2308"/>
    <w:rsid w:val="003B3F43"/>
    <w:rsid w:val="003B5F19"/>
    <w:rsid w:val="003B6AAF"/>
    <w:rsid w:val="003C0AA0"/>
    <w:rsid w:val="003C0E42"/>
    <w:rsid w:val="003C53B1"/>
    <w:rsid w:val="003C5C59"/>
    <w:rsid w:val="003C78B0"/>
    <w:rsid w:val="003D264A"/>
    <w:rsid w:val="003D39B5"/>
    <w:rsid w:val="003E30DA"/>
    <w:rsid w:val="003E53EA"/>
    <w:rsid w:val="003E5B8A"/>
    <w:rsid w:val="003E5F73"/>
    <w:rsid w:val="003E6135"/>
    <w:rsid w:val="003E7B2A"/>
    <w:rsid w:val="003F0905"/>
    <w:rsid w:val="003F3A85"/>
    <w:rsid w:val="003F44A7"/>
    <w:rsid w:val="003F5BDB"/>
    <w:rsid w:val="00402E9A"/>
    <w:rsid w:val="00403633"/>
    <w:rsid w:val="00404D53"/>
    <w:rsid w:val="004060F1"/>
    <w:rsid w:val="0040626E"/>
    <w:rsid w:val="00410D29"/>
    <w:rsid w:val="004117C6"/>
    <w:rsid w:val="00412B65"/>
    <w:rsid w:val="00413910"/>
    <w:rsid w:val="0041427C"/>
    <w:rsid w:val="0041451E"/>
    <w:rsid w:val="0041492E"/>
    <w:rsid w:val="00420CF4"/>
    <w:rsid w:val="00422CA0"/>
    <w:rsid w:val="00424CDD"/>
    <w:rsid w:val="00425025"/>
    <w:rsid w:val="00425F71"/>
    <w:rsid w:val="00427FB5"/>
    <w:rsid w:val="00430F56"/>
    <w:rsid w:val="00432076"/>
    <w:rsid w:val="00432978"/>
    <w:rsid w:val="00433823"/>
    <w:rsid w:val="004358A9"/>
    <w:rsid w:val="00436071"/>
    <w:rsid w:val="00437E81"/>
    <w:rsid w:val="00437F86"/>
    <w:rsid w:val="004407FF"/>
    <w:rsid w:val="0044112C"/>
    <w:rsid w:val="004444A5"/>
    <w:rsid w:val="00444B8F"/>
    <w:rsid w:val="00444D75"/>
    <w:rsid w:val="0044706F"/>
    <w:rsid w:val="00450877"/>
    <w:rsid w:val="0045124F"/>
    <w:rsid w:val="00454CA1"/>
    <w:rsid w:val="004572E5"/>
    <w:rsid w:val="00461170"/>
    <w:rsid w:val="00462013"/>
    <w:rsid w:val="004637A2"/>
    <w:rsid w:val="00463AFE"/>
    <w:rsid w:val="0046491E"/>
    <w:rsid w:val="0047622E"/>
    <w:rsid w:val="0047686E"/>
    <w:rsid w:val="004818AF"/>
    <w:rsid w:val="00481CFE"/>
    <w:rsid w:val="00482FF8"/>
    <w:rsid w:val="00483666"/>
    <w:rsid w:val="00485E97"/>
    <w:rsid w:val="00486446"/>
    <w:rsid w:val="004908E6"/>
    <w:rsid w:val="004913DB"/>
    <w:rsid w:val="00492D31"/>
    <w:rsid w:val="00494278"/>
    <w:rsid w:val="004A06DB"/>
    <w:rsid w:val="004A2A19"/>
    <w:rsid w:val="004A2F6C"/>
    <w:rsid w:val="004A35F4"/>
    <w:rsid w:val="004A5BC6"/>
    <w:rsid w:val="004A63E4"/>
    <w:rsid w:val="004B2726"/>
    <w:rsid w:val="004B2C48"/>
    <w:rsid w:val="004B3C5D"/>
    <w:rsid w:val="004B59A2"/>
    <w:rsid w:val="004B60E0"/>
    <w:rsid w:val="004B6B17"/>
    <w:rsid w:val="004B7BE5"/>
    <w:rsid w:val="004C6E04"/>
    <w:rsid w:val="004C7206"/>
    <w:rsid w:val="004D3F48"/>
    <w:rsid w:val="004D3F58"/>
    <w:rsid w:val="004E2947"/>
    <w:rsid w:val="004E46A6"/>
    <w:rsid w:val="004F3962"/>
    <w:rsid w:val="004F7DC0"/>
    <w:rsid w:val="0050054E"/>
    <w:rsid w:val="00502685"/>
    <w:rsid w:val="00503321"/>
    <w:rsid w:val="00510200"/>
    <w:rsid w:val="00515876"/>
    <w:rsid w:val="00517FD8"/>
    <w:rsid w:val="005214EB"/>
    <w:rsid w:val="00521DCC"/>
    <w:rsid w:val="005254B3"/>
    <w:rsid w:val="005314EC"/>
    <w:rsid w:val="00532243"/>
    <w:rsid w:val="0053559E"/>
    <w:rsid w:val="00541EED"/>
    <w:rsid w:val="0054483D"/>
    <w:rsid w:val="0054514C"/>
    <w:rsid w:val="00545321"/>
    <w:rsid w:val="00545A0E"/>
    <w:rsid w:val="00547009"/>
    <w:rsid w:val="00550A00"/>
    <w:rsid w:val="0055390E"/>
    <w:rsid w:val="00556B44"/>
    <w:rsid w:val="005578C8"/>
    <w:rsid w:val="00557C06"/>
    <w:rsid w:val="00557FA1"/>
    <w:rsid w:val="00561D60"/>
    <w:rsid w:val="00561FEB"/>
    <w:rsid w:val="00563857"/>
    <w:rsid w:val="00565E12"/>
    <w:rsid w:val="005666D3"/>
    <w:rsid w:val="00574051"/>
    <w:rsid w:val="00577E32"/>
    <w:rsid w:val="00580776"/>
    <w:rsid w:val="00581B85"/>
    <w:rsid w:val="00583529"/>
    <w:rsid w:val="00584500"/>
    <w:rsid w:val="00584E0E"/>
    <w:rsid w:val="00590580"/>
    <w:rsid w:val="00594793"/>
    <w:rsid w:val="00596C1E"/>
    <w:rsid w:val="00597B00"/>
    <w:rsid w:val="005A0BAF"/>
    <w:rsid w:val="005A5240"/>
    <w:rsid w:val="005A72FE"/>
    <w:rsid w:val="005B1C23"/>
    <w:rsid w:val="005B1D59"/>
    <w:rsid w:val="005B1E57"/>
    <w:rsid w:val="005C00F1"/>
    <w:rsid w:val="005C076B"/>
    <w:rsid w:val="005C2502"/>
    <w:rsid w:val="005C39CB"/>
    <w:rsid w:val="005C4FDA"/>
    <w:rsid w:val="005C637A"/>
    <w:rsid w:val="005C6A1C"/>
    <w:rsid w:val="005D0A1C"/>
    <w:rsid w:val="005D0D8C"/>
    <w:rsid w:val="005D13B9"/>
    <w:rsid w:val="005D171A"/>
    <w:rsid w:val="005D3C81"/>
    <w:rsid w:val="005D53DB"/>
    <w:rsid w:val="005D59B4"/>
    <w:rsid w:val="005E37C5"/>
    <w:rsid w:val="005E728A"/>
    <w:rsid w:val="005E7D6F"/>
    <w:rsid w:val="005F0808"/>
    <w:rsid w:val="005F1A32"/>
    <w:rsid w:val="005F2DF1"/>
    <w:rsid w:val="00600BE9"/>
    <w:rsid w:val="00601950"/>
    <w:rsid w:val="00605F82"/>
    <w:rsid w:val="0061061B"/>
    <w:rsid w:val="00611275"/>
    <w:rsid w:val="0061157B"/>
    <w:rsid w:val="00615107"/>
    <w:rsid w:val="00622ABA"/>
    <w:rsid w:val="00623DB4"/>
    <w:rsid w:val="00624F78"/>
    <w:rsid w:val="006257C0"/>
    <w:rsid w:val="006279A2"/>
    <w:rsid w:val="006304E8"/>
    <w:rsid w:val="00632DED"/>
    <w:rsid w:val="006379F4"/>
    <w:rsid w:val="00640623"/>
    <w:rsid w:val="00640A96"/>
    <w:rsid w:val="00642B34"/>
    <w:rsid w:val="00642EA2"/>
    <w:rsid w:val="00646C15"/>
    <w:rsid w:val="00647A5A"/>
    <w:rsid w:val="00651310"/>
    <w:rsid w:val="00652402"/>
    <w:rsid w:val="0065247F"/>
    <w:rsid w:val="00654C76"/>
    <w:rsid w:val="006628B4"/>
    <w:rsid w:val="006640BA"/>
    <w:rsid w:val="00665699"/>
    <w:rsid w:val="00665D68"/>
    <w:rsid w:val="00666209"/>
    <w:rsid w:val="00667F71"/>
    <w:rsid w:val="00670104"/>
    <w:rsid w:val="00670437"/>
    <w:rsid w:val="00670CE1"/>
    <w:rsid w:val="006746E5"/>
    <w:rsid w:val="00680359"/>
    <w:rsid w:val="00680D79"/>
    <w:rsid w:val="0068216E"/>
    <w:rsid w:val="00682293"/>
    <w:rsid w:val="0068294E"/>
    <w:rsid w:val="0068327F"/>
    <w:rsid w:val="006929FF"/>
    <w:rsid w:val="00692B22"/>
    <w:rsid w:val="006A0A30"/>
    <w:rsid w:val="006A0CD8"/>
    <w:rsid w:val="006A1971"/>
    <w:rsid w:val="006A1EA7"/>
    <w:rsid w:val="006A47EA"/>
    <w:rsid w:val="006A5A44"/>
    <w:rsid w:val="006B1439"/>
    <w:rsid w:val="006B1845"/>
    <w:rsid w:val="006B34C2"/>
    <w:rsid w:val="006B3B53"/>
    <w:rsid w:val="006B7967"/>
    <w:rsid w:val="006C4C03"/>
    <w:rsid w:val="006C6261"/>
    <w:rsid w:val="006C6FCD"/>
    <w:rsid w:val="006D076D"/>
    <w:rsid w:val="006D2594"/>
    <w:rsid w:val="006D4F67"/>
    <w:rsid w:val="006E060C"/>
    <w:rsid w:val="006E18D9"/>
    <w:rsid w:val="006E64D0"/>
    <w:rsid w:val="006F05B2"/>
    <w:rsid w:val="006F1F1B"/>
    <w:rsid w:val="006F2673"/>
    <w:rsid w:val="006F3C5F"/>
    <w:rsid w:val="006F5874"/>
    <w:rsid w:val="006F622A"/>
    <w:rsid w:val="006F6C2C"/>
    <w:rsid w:val="006F6E03"/>
    <w:rsid w:val="007002B2"/>
    <w:rsid w:val="00700F6B"/>
    <w:rsid w:val="007032C2"/>
    <w:rsid w:val="00707D6E"/>
    <w:rsid w:val="007112E4"/>
    <w:rsid w:val="00711DA9"/>
    <w:rsid w:val="0071662B"/>
    <w:rsid w:val="00717517"/>
    <w:rsid w:val="00717735"/>
    <w:rsid w:val="0072316B"/>
    <w:rsid w:val="00725763"/>
    <w:rsid w:val="0072667D"/>
    <w:rsid w:val="00730423"/>
    <w:rsid w:val="007306A8"/>
    <w:rsid w:val="00734AF5"/>
    <w:rsid w:val="0074158B"/>
    <w:rsid w:val="00744C6B"/>
    <w:rsid w:val="00745974"/>
    <w:rsid w:val="007517B4"/>
    <w:rsid w:val="00755F17"/>
    <w:rsid w:val="007607F0"/>
    <w:rsid w:val="007615A4"/>
    <w:rsid w:val="00761D71"/>
    <w:rsid w:val="007675B2"/>
    <w:rsid w:val="007707C4"/>
    <w:rsid w:val="00773609"/>
    <w:rsid w:val="00773A19"/>
    <w:rsid w:val="0077411E"/>
    <w:rsid w:val="00776EBF"/>
    <w:rsid w:val="007801BA"/>
    <w:rsid w:val="00780626"/>
    <w:rsid w:val="007832FC"/>
    <w:rsid w:val="00784882"/>
    <w:rsid w:val="007874F1"/>
    <w:rsid w:val="00787A2D"/>
    <w:rsid w:val="00790587"/>
    <w:rsid w:val="00791098"/>
    <w:rsid w:val="00794F6A"/>
    <w:rsid w:val="007979C9"/>
    <w:rsid w:val="00797B86"/>
    <w:rsid w:val="007A1DCE"/>
    <w:rsid w:val="007A39D6"/>
    <w:rsid w:val="007A4B65"/>
    <w:rsid w:val="007A4C61"/>
    <w:rsid w:val="007B1211"/>
    <w:rsid w:val="007B30C8"/>
    <w:rsid w:val="007B3AD9"/>
    <w:rsid w:val="007B4962"/>
    <w:rsid w:val="007C1A6D"/>
    <w:rsid w:val="007C1C54"/>
    <w:rsid w:val="007C21E1"/>
    <w:rsid w:val="007C2469"/>
    <w:rsid w:val="007C24A9"/>
    <w:rsid w:val="007C3727"/>
    <w:rsid w:val="007C38A2"/>
    <w:rsid w:val="007C5517"/>
    <w:rsid w:val="007D0245"/>
    <w:rsid w:val="007D2458"/>
    <w:rsid w:val="007D25E5"/>
    <w:rsid w:val="007D5014"/>
    <w:rsid w:val="007D5A42"/>
    <w:rsid w:val="007D687F"/>
    <w:rsid w:val="007E5EEC"/>
    <w:rsid w:val="007E62B6"/>
    <w:rsid w:val="007E66C8"/>
    <w:rsid w:val="007F13FF"/>
    <w:rsid w:val="007F4611"/>
    <w:rsid w:val="007F5088"/>
    <w:rsid w:val="007F757F"/>
    <w:rsid w:val="00800223"/>
    <w:rsid w:val="00801313"/>
    <w:rsid w:val="00801E34"/>
    <w:rsid w:val="0080248B"/>
    <w:rsid w:val="00803969"/>
    <w:rsid w:val="008058F9"/>
    <w:rsid w:val="00810C92"/>
    <w:rsid w:val="00810F1D"/>
    <w:rsid w:val="00812C9C"/>
    <w:rsid w:val="0081363D"/>
    <w:rsid w:val="00814392"/>
    <w:rsid w:val="00814BFA"/>
    <w:rsid w:val="00820456"/>
    <w:rsid w:val="008208C5"/>
    <w:rsid w:val="00821765"/>
    <w:rsid w:val="00822CEA"/>
    <w:rsid w:val="008232B1"/>
    <w:rsid w:val="00823AF8"/>
    <w:rsid w:val="00826C4A"/>
    <w:rsid w:val="00826ED0"/>
    <w:rsid w:val="008306C0"/>
    <w:rsid w:val="00834689"/>
    <w:rsid w:val="0083621B"/>
    <w:rsid w:val="0083688F"/>
    <w:rsid w:val="00841E3E"/>
    <w:rsid w:val="00846283"/>
    <w:rsid w:val="00846317"/>
    <w:rsid w:val="008503FB"/>
    <w:rsid w:val="00851AAF"/>
    <w:rsid w:val="00853308"/>
    <w:rsid w:val="00855869"/>
    <w:rsid w:val="00857E72"/>
    <w:rsid w:val="008618D3"/>
    <w:rsid w:val="008624AE"/>
    <w:rsid w:val="00863C34"/>
    <w:rsid w:val="008673F7"/>
    <w:rsid w:val="00870F74"/>
    <w:rsid w:val="008755B5"/>
    <w:rsid w:val="0087729A"/>
    <w:rsid w:val="008772FE"/>
    <w:rsid w:val="00883258"/>
    <w:rsid w:val="00883EF8"/>
    <w:rsid w:val="008919E1"/>
    <w:rsid w:val="00891EE6"/>
    <w:rsid w:val="00893C35"/>
    <w:rsid w:val="00897766"/>
    <w:rsid w:val="008A0E79"/>
    <w:rsid w:val="008A2CEC"/>
    <w:rsid w:val="008A43C4"/>
    <w:rsid w:val="008A73FB"/>
    <w:rsid w:val="008A7E55"/>
    <w:rsid w:val="008B15AF"/>
    <w:rsid w:val="008B31DF"/>
    <w:rsid w:val="008B4805"/>
    <w:rsid w:val="008C35F3"/>
    <w:rsid w:val="008C4348"/>
    <w:rsid w:val="008C45CA"/>
    <w:rsid w:val="008C6021"/>
    <w:rsid w:val="008C6928"/>
    <w:rsid w:val="008D1953"/>
    <w:rsid w:val="008D1CF2"/>
    <w:rsid w:val="008D21F3"/>
    <w:rsid w:val="008D5BCF"/>
    <w:rsid w:val="008D6F95"/>
    <w:rsid w:val="008E1DE0"/>
    <w:rsid w:val="008E5729"/>
    <w:rsid w:val="008E716B"/>
    <w:rsid w:val="008F04C6"/>
    <w:rsid w:val="008F06A2"/>
    <w:rsid w:val="008F1411"/>
    <w:rsid w:val="008F1955"/>
    <w:rsid w:val="008F64CF"/>
    <w:rsid w:val="0090219F"/>
    <w:rsid w:val="00903730"/>
    <w:rsid w:val="00907600"/>
    <w:rsid w:val="00910751"/>
    <w:rsid w:val="00912E30"/>
    <w:rsid w:val="00915A9C"/>
    <w:rsid w:val="0091615F"/>
    <w:rsid w:val="009166D2"/>
    <w:rsid w:val="00917830"/>
    <w:rsid w:val="0092463A"/>
    <w:rsid w:val="00924DCD"/>
    <w:rsid w:val="00930424"/>
    <w:rsid w:val="00932416"/>
    <w:rsid w:val="00932845"/>
    <w:rsid w:val="00932964"/>
    <w:rsid w:val="00935546"/>
    <w:rsid w:val="0093570B"/>
    <w:rsid w:val="009360AD"/>
    <w:rsid w:val="009435A0"/>
    <w:rsid w:val="009459FB"/>
    <w:rsid w:val="00947557"/>
    <w:rsid w:val="00951769"/>
    <w:rsid w:val="00954E77"/>
    <w:rsid w:val="0095612E"/>
    <w:rsid w:val="0095756E"/>
    <w:rsid w:val="0096006E"/>
    <w:rsid w:val="00960334"/>
    <w:rsid w:val="009610B7"/>
    <w:rsid w:val="0096171C"/>
    <w:rsid w:val="00962D24"/>
    <w:rsid w:val="009634C7"/>
    <w:rsid w:val="00966AE1"/>
    <w:rsid w:val="00966BEC"/>
    <w:rsid w:val="00970B38"/>
    <w:rsid w:val="0097141C"/>
    <w:rsid w:val="00972E1A"/>
    <w:rsid w:val="00974333"/>
    <w:rsid w:val="00974A58"/>
    <w:rsid w:val="009770D8"/>
    <w:rsid w:val="0098370E"/>
    <w:rsid w:val="00991F62"/>
    <w:rsid w:val="00996078"/>
    <w:rsid w:val="009A4F27"/>
    <w:rsid w:val="009B01BD"/>
    <w:rsid w:val="009B206F"/>
    <w:rsid w:val="009B31C5"/>
    <w:rsid w:val="009B5F55"/>
    <w:rsid w:val="009B6022"/>
    <w:rsid w:val="009C20C2"/>
    <w:rsid w:val="009C2E04"/>
    <w:rsid w:val="009C4249"/>
    <w:rsid w:val="009C592E"/>
    <w:rsid w:val="009C6D64"/>
    <w:rsid w:val="009D5EA4"/>
    <w:rsid w:val="009D6092"/>
    <w:rsid w:val="009D732E"/>
    <w:rsid w:val="009E0ADB"/>
    <w:rsid w:val="009E2B13"/>
    <w:rsid w:val="009E37FA"/>
    <w:rsid w:val="009E666A"/>
    <w:rsid w:val="009E7A31"/>
    <w:rsid w:val="009F1507"/>
    <w:rsid w:val="009F24A2"/>
    <w:rsid w:val="009F2DF4"/>
    <w:rsid w:val="009F33F6"/>
    <w:rsid w:val="009F5B82"/>
    <w:rsid w:val="009F7A30"/>
    <w:rsid w:val="00A01357"/>
    <w:rsid w:val="00A077A6"/>
    <w:rsid w:val="00A1350F"/>
    <w:rsid w:val="00A13BA3"/>
    <w:rsid w:val="00A140DB"/>
    <w:rsid w:val="00A15854"/>
    <w:rsid w:val="00A16392"/>
    <w:rsid w:val="00A166C5"/>
    <w:rsid w:val="00A16854"/>
    <w:rsid w:val="00A24734"/>
    <w:rsid w:val="00A26882"/>
    <w:rsid w:val="00A3189B"/>
    <w:rsid w:val="00A322AD"/>
    <w:rsid w:val="00A34162"/>
    <w:rsid w:val="00A36780"/>
    <w:rsid w:val="00A36992"/>
    <w:rsid w:val="00A5101B"/>
    <w:rsid w:val="00A51E45"/>
    <w:rsid w:val="00A52D0A"/>
    <w:rsid w:val="00A53178"/>
    <w:rsid w:val="00A53A11"/>
    <w:rsid w:val="00A55050"/>
    <w:rsid w:val="00A55BAE"/>
    <w:rsid w:val="00A55FAD"/>
    <w:rsid w:val="00A56040"/>
    <w:rsid w:val="00A569E2"/>
    <w:rsid w:val="00A56EA6"/>
    <w:rsid w:val="00A57838"/>
    <w:rsid w:val="00A60A6B"/>
    <w:rsid w:val="00A62CAC"/>
    <w:rsid w:val="00A64806"/>
    <w:rsid w:val="00A6545A"/>
    <w:rsid w:val="00A66447"/>
    <w:rsid w:val="00A70F80"/>
    <w:rsid w:val="00A73404"/>
    <w:rsid w:val="00A73949"/>
    <w:rsid w:val="00A83B8D"/>
    <w:rsid w:val="00A8452C"/>
    <w:rsid w:val="00A849D4"/>
    <w:rsid w:val="00A85C7A"/>
    <w:rsid w:val="00A862C2"/>
    <w:rsid w:val="00A86BB2"/>
    <w:rsid w:val="00A90AA4"/>
    <w:rsid w:val="00A933FC"/>
    <w:rsid w:val="00A97F78"/>
    <w:rsid w:val="00AA0328"/>
    <w:rsid w:val="00AA1436"/>
    <w:rsid w:val="00AA1B49"/>
    <w:rsid w:val="00AA3E80"/>
    <w:rsid w:val="00AA5146"/>
    <w:rsid w:val="00AA64A9"/>
    <w:rsid w:val="00AA6BF4"/>
    <w:rsid w:val="00AB11B9"/>
    <w:rsid w:val="00AB3D3E"/>
    <w:rsid w:val="00AB42D2"/>
    <w:rsid w:val="00AB45EB"/>
    <w:rsid w:val="00AB6254"/>
    <w:rsid w:val="00AB65FF"/>
    <w:rsid w:val="00AC01F5"/>
    <w:rsid w:val="00AC0AAC"/>
    <w:rsid w:val="00AC46FA"/>
    <w:rsid w:val="00AC7820"/>
    <w:rsid w:val="00AC7A10"/>
    <w:rsid w:val="00AD115C"/>
    <w:rsid w:val="00AD205F"/>
    <w:rsid w:val="00AE2C8D"/>
    <w:rsid w:val="00AE6A6B"/>
    <w:rsid w:val="00AE7749"/>
    <w:rsid w:val="00B050E9"/>
    <w:rsid w:val="00B07A70"/>
    <w:rsid w:val="00B128D5"/>
    <w:rsid w:val="00B12D2C"/>
    <w:rsid w:val="00B13757"/>
    <w:rsid w:val="00B1444A"/>
    <w:rsid w:val="00B21A91"/>
    <w:rsid w:val="00B226C1"/>
    <w:rsid w:val="00B27A25"/>
    <w:rsid w:val="00B33B73"/>
    <w:rsid w:val="00B35530"/>
    <w:rsid w:val="00B364D2"/>
    <w:rsid w:val="00B36D5E"/>
    <w:rsid w:val="00B37FF7"/>
    <w:rsid w:val="00B40F13"/>
    <w:rsid w:val="00B427EC"/>
    <w:rsid w:val="00B44638"/>
    <w:rsid w:val="00B45849"/>
    <w:rsid w:val="00B51065"/>
    <w:rsid w:val="00B52799"/>
    <w:rsid w:val="00B56A25"/>
    <w:rsid w:val="00B60117"/>
    <w:rsid w:val="00B6135D"/>
    <w:rsid w:val="00B64FBD"/>
    <w:rsid w:val="00B6522E"/>
    <w:rsid w:val="00B67DB9"/>
    <w:rsid w:val="00B703D4"/>
    <w:rsid w:val="00B740F1"/>
    <w:rsid w:val="00B82432"/>
    <w:rsid w:val="00B83A94"/>
    <w:rsid w:val="00B85A0D"/>
    <w:rsid w:val="00B93C92"/>
    <w:rsid w:val="00B95EF0"/>
    <w:rsid w:val="00B96179"/>
    <w:rsid w:val="00BA5C10"/>
    <w:rsid w:val="00BA5CFF"/>
    <w:rsid w:val="00BA638B"/>
    <w:rsid w:val="00BA7481"/>
    <w:rsid w:val="00BB24BA"/>
    <w:rsid w:val="00BB5E04"/>
    <w:rsid w:val="00BB63E6"/>
    <w:rsid w:val="00BC0B87"/>
    <w:rsid w:val="00BC18D2"/>
    <w:rsid w:val="00BC2153"/>
    <w:rsid w:val="00BC22E2"/>
    <w:rsid w:val="00BC2447"/>
    <w:rsid w:val="00BC2C46"/>
    <w:rsid w:val="00BC63A4"/>
    <w:rsid w:val="00BD04AD"/>
    <w:rsid w:val="00BD3741"/>
    <w:rsid w:val="00BD38EF"/>
    <w:rsid w:val="00BD5711"/>
    <w:rsid w:val="00BD6C14"/>
    <w:rsid w:val="00BE04D9"/>
    <w:rsid w:val="00BE1810"/>
    <w:rsid w:val="00BF013A"/>
    <w:rsid w:val="00BF1EC2"/>
    <w:rsid w:val="00BF379E"/>
    <w:rsid w:val="00BF44BE"/>
    <w:rsid w:val="00C00092"/>
    <w:rsid w:val="00C039F0"/>
    <w:rsid w:val="00C03B16"/>
    <w:rsid w:val="00C051DF"/>
    <w:rsid w:val="00C11AB1"/>
    <w:rsid w:val="00C12C48"/>
    <w:rsid w:val="00C20D9C"/>
    <w:rsid w:val="00C211EA"/>
    <w:rsid w:val="00C22FE7"/>
    <w:rsid w:val="00C26163"/>
    <w:rsid w:val="00C26BE5"/>
    <w:rsid w:val="00C270A0"/>
    <w:rsid w:val="00C272BA"/>
    <w:rsid w:val="00C30FB9"/>
    <w:rsid w:val="00C3456D"/>
    <w:rsid w:val="00C345F1"/>
    <w:rsid w:val="00C35AC2"/>
    <w:rsid w:val="00C37C7A"/>
    <w:rsid w:val="00C453AD"/>
    <w:rsid w:val="00C50F09"/>
    <w:rsid w:val="00C51E91"/>
    <w:rsid w:val="00C56C42"/>
    <w:rsid w:val="00C6260A"/>
    <w:rsid w:val="00C637AE"/>
    <w:rsid w:val="00C64834"/>
    <w:rsid w:val="00C678D5"/>
    <w:rsid w:val="00C67904"/>
    <w:rsid w:val="00C703AC"/>
    <w:rsid w:val="00C70805"/>
    <w:rsid w:val="00C8340E"/>
    <w:rsid w:val="00C85728"/>
    <w:rsid w:val="00C86AE4"/>
    <w:rsid w:val="00C9034A"/>
    <w:rsid w:val="00C910B2"/>
    <w:rsid w:val="00C911F8"/>
    <w:rsid w:val="00C91519"/>
    <w:rsid w:val="00C946C5"/>
    <w:rsid w:val="00C978C8"/>
    <w:rsid w:val="00C97E02"/>
    <w:rsid w:val="00CA0B4D"/>
    <w:rsid w:val="00CA0C4E"/>
    <w:rsid w:val="00CA27A2"/>
    <w:rsid w:val="00CA2D95"/>
    <w:rsid w:val="00CA397A"/>
    <w:rsid w:val="00CB3211"/>
    <w:rsid w:val="00CB3C19"/>
    <w:rsid w:val="00CB48E2"/>
    <w:rsid w:val="00CB4F62"/>
    <w:rsid w:val="00CB6026"/>
    <w:rsid w:val="00CB6B05"/>
    <w:rsid w:val="00CC07F2"/>
    <w:rsid w:val="00CC3428"/>
    <w:rsid w:val="00CC487D"/>
    <w:rsid w:val="00CC524B"/>
    <w:rsid w:val="00CC7813"/>
    <w:rsid w:val="00CD7720"/>
    <w:rsid w:val="00CD77A0"/>
    <w:rsid w:val="00CE0FF5"/>
    <w:rsid w:val="00CE11D3"/>
    <w:rsid w:val="00CE152F"/>
    <w:rsid w:val="00CE19A8"/>
    <w:rsid w:val="00CE6EDD"/>
    <w:rsid w:val="00CF041C"/>
    <w:rsid w:val="00CF0C9C"/>
    <w:rsid w:val="00CF61E3"/>
    <w:rsid w:val="00D01020"/>
    <w:rsid w:val="00D02ECC"/>
    <w:rsid w:val="00D04E2F"/>
    <w:rsid w:val="00D06432"/>
    <w:rsid w:val="00D06B34"/>
    <w:rsid w:val="00D10BC8"/>
    <w:rsid w:val="00D11438"/>
    <w:rsid w:val="00D16533"/>
    <w:rsid w:val="00D16B1C"/>
    <w:rsid w:val="00D208BB"/>
    <w:rsid w:val="00D2128F"/>
    <w:rsid w:val="00D21C0B"/>
    <w:rsid w:val="00D221F3"/>
    <w:rsid w:val="00D250D8"/>
    <w:rsid w:val="00D270C1"/>
    <w:rsid w:val="00D308F8"/>
    <w:rsid w:val="00D31648"/>
    <w:rsid w:val="00D31E88"/>
    <w:rsid w:val="00D33026"/>
    <w:rsid w:val="00D332CE"/>
    <w:rsid w:val="00D34C32"/>
    <w:rsid w:val="00D353CD"/>
    <w:rsid w:val="00D36965"/>
    <w:rsid w:val="00D4233E"/>
    <w:rsid w:val="00D42C1C"/>
    <w:rsid w:val="00D4540F"/>
    <w:rsid w:val="00D45D60"/>
    <w:rsid w:val="00D46B7E"/>
    <w:rsid w:val="00D51253"/>
    <w:rsid w:val="00D51306"/>
    <w:rsid w:val="00D51334"/>
    <w:rsid w:val="00D57B35"/>
    <w:rsid w:val="00D60A8B"/>
    <w:rsid w:val="00D62304"/>
    <w:rsid w:val="00D62347"/>
    <w:rsid w:val="00D6292B"/>
    <w:rsid w:val="00D64884"/>
    <w:rsid w:val="00D64935"/>
    <w:rsid w:val="00D675FE"/>
    <w:rsid w:val="00D74A1F"/>
    <w:rsid w:val="00D761A8"/>
    <w:rsid w:val="00D76E79"/>
    <w:rsid w:val="00D77B9B"/>
    <w:rsid w:val="00D811B0"/>
    <w:rsid w:val="00D83213"/>
    <w:rsid w:val="00D84211"/>
    <w:rsid w:val="00D85698"/>
    <w:rsid w:val="00D85B7C"/>
    <w:rsid w:val="00D90464"/>
    <w:rsid w:val="00D9070A"/>
    <w:rsid w:val="00D92A27"/>
    <w:rsid w:val="00D93AC3"/>
    <w:rsid w:val="00D95862"/>
    <w:rsid w:val="00DA0DF0"/>
    <w:rsid w:val="00DA4546"/>
    <w:rsid w:val="00DA6505"/>
    <w:rsid w:val="00DB2878"/>
    <w:rsid w:val="00DB47E5"/>
    <w:rsid w:val="00DB5678"/>
    <w:rsid w:val="00DC17CF"/>
    <w:rsid w:val="00DC4685"/>
    <w:rsid w:val="00DC5FA8"/>
    <w:rsid w:val="00DD1A03"/>
    <w:rsid w:val="00DD1AE3"/>
    <w:rsid w:val="00DD3263"/>
    <w:rsid w:val="00DD5A36"/>
    <w:rsid w:val="00DE49AD"/>
    <w:rsid w:val="00DE7E2D"/>
    <w:rsid w:val="00DF0515"/>
    <w:rsid w:val="00DF30FD"/>
    <w:rsid w:val="00E00C6C"/>
    <w:rsid w:val="00E03143"/>
    <w:rsid w:val="00E03469"/>
    <w:rsid w:val="00E03F56"/>
    <w:rsid w:val="00E04BB0"/>
    <w:rsid w:val="00E05123"/>
    <w:rsid w:val="00E06BE9"/>
    <w:rsid w:val="00E1106D"/>
    <w:rsid w:val="00E13EE4"/>
    <w:rsid w:val="00E20147"/>
    <w:rsid w:val="00E22421"/>
    <w:rsid w:val="00E26C57"/>
    <w:rsid w:val="00E27A7B"/>
    <w:rsid w:val="00E312C8"/>
    <w:rsid w:val="00E319EC"/>
    <w:rsid w:val="00E34E91"/>
    <w:rsid w:val="00E3605B"/>
    <w:rsid w:val="00E37166"/>
    <w:rsid w:val="00E415B9"/>
    <w:rsid w:val="00E41DF9"/>
    <w:rsid w:val="00E46568"/>
    <w:rsid w:val="00E46A6E"/>
    <w:rsid w:val="00E478F6"/>
    <w:rsid w:val="00E51924"/>
    <w:rsid w:val="00E53B8C"/>
    <w:rsid w:val="00E565C8"/>
    <w:rsid w:val="00E569F4"/>
    <w:rsid w:val="00E572C9"/>
    <w:rsid w:val="00E605A3"/>
    <w:rsid w:val="00E6265F"/>
    <w:rsid w:val="00E62C01"/>
    <w:rsid w:val="00E63398"/>
    <w:rsid w:val="00E63C67"/>
    <w:rsid w:val="00E64BD2"/>
    <w:rsid w:val="00E64DD8"/>
    <w:rsid w:val="00E66FCD"/>
    <w:rsid w:val="00E67E2F"/>
    <w:rsid w:val="00E70008"/>
    <w:rsid w:val="00E70042"/>
    <w:rsid w:val="00E71485"/>
    <w:rsid w:val="00E71E60"/>
    <w:rsid w:val="00E7285A"/>
    <w:rsid w:val="00E728EA"/>
    <w:rsid w:val="00E735B6"/>
    <w:rsid w:val="00E74B9F"/>
    <w:rsid w:val="00E74D8A"/>
    <w:rsid w:val="00E75291"/>
    <w:rsid w:val="00E7613B"/>
    <w:rsid w:val="00E7699F"/>
    <w:rsid w:val="00E77357"/>
    <w:rsid w:val="00E80B07"/>
    <w:rsid w:val="00E80B91"/>
    <w:rsid w:val="00E80BF3"/>
    <w:rsid w:val="00E81BF1"/>
    <w:rsid w:val="00E82991"/>
    <w:rsid w:val="00E85875"/>
    <w:rsid w:val="00E901FD"/>
    <w:rsid w:val="00E92071"/>
    <w:rsid w:val="00E92ACE"/>
    <w:rsid w:val="00E93790"/>
    <w:rsid w:val="00E95B79"/>
    <w:rsid w:val="00EA168D"/>
    <w:rsid w:val="00EA1D75"/>
    <w:rsid w:val="00EA416B"/>
    <w:rsid w:val="00EA5788"/>
    <w:rsid w:val="00EB167D"/>
    <w:rsid w:val="00EB4CB4"/>
    <w:rsid w:val="00EB4E09"/>
    <w:rsid w:val="00EB598F"/>
    <w:rsid w:val="00EB5DD7"/>
    <w:rsid w:val="00EC200D"/>
    <w:rsid w:val="00EC382F"/>
    <w:rsid w:val="00EC5F7C"/>
    <w:rsid w:val="00EC77C7"/>
    <w:rsid w:val="00EC785B"/>
    <w:rsid w:val="00EC7E3B"/>
    <w:rsid w:val="00ED083B"/>
    <w:rsid w:val="00ED4DF9"/>
    <w:rsid w:val="00ED7257"/>
    <w:rsid w:val="00EE01AD"/>
    <w:rsid w:val="00EE039D"/>
    <w:rsid w:val="00EE2D39"/>
    <w:rsid w:val="00EE595D"/>
    <w:rsid w:val="00EE59A0"/>
    <w:rsid w:val="00EF0376"/>
    <w:rsid w:val="00EF093D"/>
    <w:rsid w:val="00EF1593"/>
    <w:rsid w:val="00EF2A26"/>
    <w:rsid w:val="00EF6155"/>
    <w:rsid w:val="00F0232C"/>
    <w:rsid w:val="00F0741C"/>
    <w:rsid w:val="00F07541"/>
    <w:rsid w:val="00F1127F"/>
    <w:rsid w:val="00F116D4"/>
    <w:rsid w:val="00F11D83"/>
    <w:rsid w:val="00F121A4"/>
    <w:rsid w:val="00F12918"/>
    <w:rsid w:val="00F16DC7"/>
    <w:rsid w:val="00F177BD"/>
    <w:rsid w:val="00F20175"/>
    <w:rsid w:val="00F204E2"/>
    <w:rsid w:val="00F2186C"/>
    <w:rsid w:val="00F226D2"/>
    <w:rsid w:val="00F227EE"/>
    <w:rsid w:val="00F26296"/>
    <w:rsid w:val="00F2690A"/>
    <w:rsid w:val="00F31FFD"/>
    <w:rsid w:val="00F35BD3"/>
    <w:rsid w:val="00F42E47"/>
    <w:rsid w:val="00F4312B"/>
    <w:rsid w:val="00F433DD"/>
    <w:rsid w:val="00F443E6"/>
    <w:rsid w:val="00F44CA3"/>
    <w:rsid w:val="00F45210"/>
    <w:rsid w:val="00F46C97"/>
    <w:rsid w:val="00F5140C"/>
    <w:rsid w:val="00F51F52"/>
    <w:rsid w:val="00F526FC"/>
    <w:rsid w:val="00F553D4"/>
    <w:rsid w:val="00F56BC3"/>
    <w:rsid w:val="00F6039C"/>
    <w:rsid w:val="00F639C9"/>
    <w:rsid w:val="00F645A2"/>
    <w:rsid w:val="00F645D8"/>
    <w:rsid w:val="00F64DFE"/>
    <w:rsid w:val="00F65AC2"/>
    <w:rsid w:val="00F66749"/>
    <w:rsid w:val="00F6781F"/>
    <w:rsid w:val="00F71D4B"/>
    <w:rsid w:val="00F721A7"/>
    <w:rsid w:val="00F72484"/>
    <w:rsid w:val="00F73864"/>
    <w:rsid w:val="00F74854"/>
    <w:rsid w:val="00F8084E"/>
    <w:rsid w:val="00F82245"/>
    <w:rsid w:val="00F84E0C"/>
    <w:rsid w:val="00F86BCE"/>
    <w:rsid w:val="00F903B4"/>
    <w:rsid w:val="00F923E8"/>
    <w:rsid w:val="00F925F7"/>
    <w:rsid w:val="00F9289D"/>
    <w:rsid w:val="00F93E67"/>
    <w:rsid w:val="00F951D1"/>
    <w:rsid w:val="00F959E8"/>
    <w:rsid w:val="00FA07E3"/>
    <w:rsid w:val="00FA099F"/>
    <w:rsid w:val="00FA157C"/>
    <w:rsid w:val="00FA2ED0"/>
    <w:rsid w:val="00FA39CF"/>
    <w:rsid w:val="00FA3B97"/>
    <w:rsid w:val="00FA56A8"/>
    <w:rsid w:val="00FA7E6F"/>
    <w:rsid w:val="00FB32CD"/>
    <w:rsid w:val="00FB3D41"/>
    <w:rsid w:val="00FB42F1"/>
    <w:rsid w:val="00FB45FF"/>
    <w:rsid w:val="00FC2F52"/>
    <w:rsid w:val="00FC3D98"/>
    <w:rsid w:val="00FC3E03"/>
    <w:rsid w:val="00FC64D7"/>
    <w:rsid w:val="00FC679E"/>
    <w:rsid w:val="00FD08F2"/>
    <w:rsid w:val="00FD2B94"/>
    <w:rsid w:val="00FD3900"/>
    <w:rsid w:val="00FD5344"/>
    <w:rsid w:val="00FD5717"/>
    <w:rsid w:val="00FD5D2C"/>
    <w:rsid w:val="00FD63E6"/>
    <w:rsid w:val="00FE33BA"/>
    <w:rsid w:val="00FE356F"/>
    <w:rsid w:val="00FE410F"/>
    <w:rsid w:val="00FF2560"/>
    <w:rsid w:val="00FF5B97"/>
    <w:rsid w:val="00FF78BB"/>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272C87"/>
  <w15:docId w15:val="{2F591297-ECC5-4BA6-82D7-2F408CADF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18"/>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14E92"/>
    <w:pPr>
      <w:spacing w:line="240" w:lineRule="auto"/>
    </w:pPr>
  </w:style>
  <w:style w:type="paragraph" w:styleId="Kop1">
    <w:name w:val="heading 1"/>
    <w:basedOn w:val="Standaard"/>
    <w:next w:val="Standaard"/>
    <w:link w:val="Kop1Char"/>
    <w:autoRedefine/>
    <w:uiPriority w:val="9"/>
    <w:qFormat/>
    <w:rsid w:val="004117C6"/>
    <w:pPr>
      <w:keepNext/>
      <w:keepLines/>
      <w:numPr>
        <w:numId w:val="8"/>
      </w:numPr>
      <w:tabs>
        <w:tab w:val="left" w:pos="624"/>
      </w:tabs>
      <w:spacing w:before="120" w:after="240"/>
      <w:contextualSpacing/>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7032C2"/>
    <w:pPr>
      <w:keepNext/>
      <w:keepLines/>
      <w:tabs>
        <w:tab w:val="left" w:pos="851"/>
      </w:tabs>
      <w:spacing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6B34C2"/>
    <w:pPr>
      <w:keepNext/>
      <w:keepLines/>
      <w:tabs>
        <w:tab w:val="left" w:pos="624"/>
      </w:tabs>
      <w:spacing w:after="60"/>
      <w:outlineLvl w:val="2"/>
    </w:pPr>
    <w:rPr>
      <w:rFonts w:eastAsiaTheme="majorEastAsia" w:cstheme="majorBidi"/>
      <w:b/>
      <w:bCs/>
      <w:sz w:val="20"/>
    </w:rPr>
  </w:style>
  <w:style w:type="paragraph" w:styleId="Kop4">
    <w:name w:val="heading 4"/>
    <w:basedOn w:val="Standaard"/>
    <w:next w:val="Standaard"/>
    <w:link w:val="Kop4Char"/>
    <w:autoRedefine/>
    <w:qFormat/>
    <w:rsid w:val="006B34C2"/>
    <w:pPr>
      <w:keepNext/>
      <w:numPr>
        <w:numId w:val="1"/>
      </w:numPr>
      <w:outlineLvl w:val="3"/>
    </w:pPr>
    <w:rPr>
      <w:rFonts w:cs="Arial"/>
      <w:iCs/>
      <w:u w:val="single"/>
    </w:rPr>
  </w:style>
  <w:style w:type="paragraph" w:styleId="Kop6">
    <w:name w:val="heading 6"/>
    <w:basedOn w:val="Standaard"/>
    <w:next w:val="Standaard"/>
    <w:link w:val="Kop6Char"/>
    <w:uiPriority w:val="9"/>
    <w:unhideWhenUsed/>
    <w:qFormat/>
    <w:rsid w:val="0005665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117C6"/>
    <w:rPr>
      <w:rFonts w:eastAsiaTheme="majorEastAsia" w:cstheme="majorBidi"/>
      <w:b/>
      <w:bCs/>
      <w:sz w:val="28"/>
      <w:szCs w:val="28"/>
    </w:rPr>
  </w:style>
  <w:style w:type="character" w:customStyle="1" w:styleId="Kop2Char">
    <w:name w:val="Kop 2 Char"/>
    <w:basedOn w:val="Standaardalinea-lettertype"/>
    <w:link w:val="Kop2"/>
    <w:uiPriority w:val="9"/>
    <w:rsid w:val="007032C2"/>
    <w:rPr>
      <w:rFonts w:eastAsiaTheme="majorEastAsia" w:cstheme="majorBidi"/>
      <w:b/>
      <w:bCs/>
      <w:sz w:val="24"/>
      <w:szCs w:val="26"/>
    </w:rPr>
  </w:style>
  <w:style w:type="character" w:customStyle="1" w:styleId="Kop3Char">
    <w:name w:val="Kop 3 Char"/>
    <w:basedOn w:val="Standaardalinea-lettertype"/>
    <w:link w:val="Kop3"/>
    <w:uiPriority w:val="9"/>
    <w:rsid w:val="006B34C2"/>
    <w:rPr>
      <w:rFonts w:eastAsiaTheme="majorEastAsia" w:cstheme="majorBidi"/>
      <w:b/>
      <w:bCs/>
      <w:sz w:val="20"/>
    </w:rPr>
  </w:style>
  <w:style w:type="character" w:customStyle="1" w:styleId="Kop4Char">
    <w:name w:val="Kop 4 Char"/>
    <w:basedOn w:val="Standaardalinea-lettertype"/>
    <w:link w:val="Kop4"/>
    <w:rsid w:val="006B34C2"/>
    <w:rPr>
      <w:rFonts w:cs="Arial"/>
      <w:iCs/>
      <w:u w:val="single"/>
    </w:rPr>
  </w:style>
  <w:style w:type="paragraph" w:styleId="Plattetekst">
    <w:name w:val="Body Text"/>
    <w:basedOn w:val="Standaard"/>
    <w:link w:val="PlattetekstChar"/>
    <w:uiPriority w:val="99"/>
    <w:unhideWhenUsed/>
    <w:rsid w:val="00550A00"/>
    <w:pPr>
      <w:spacing w:after="120"/>
    </w:pPr>
  </w:style>
  <w:style w:type="character" w:customStyle="1" w:styleId="PlattetekstChar">
    <w:name w:val="Platte tekst Char"/>
    <w:basedOn w:val="Standaardalinea-lettertype"/>
    <w:link w:val="Plattetekst"/>
    <w:uiPriority w:val="99"/>
    <w:rsid w:val="00550A00"/>
    <w:rPr>
      <w:rFonts w:ascii="Verdana" w:hAnsi="Verdana" w:cs="Times New Roman"/>
      <w:sz w:val="18"/>
      <w:szCs w:val="20"/>
      <w:lang w:eastAsia="nl-NL"/>
    </w:rPr>
  </w:style>
  <w:style w:type="paragraph" w:styleId="Titel">
    <w:name w:val="Title"/>
    <w:basedOn w:val="Standaard"/>
    <w:next w:val="Standaard"/>
    <w:link w:val="TitelChar"/>
    <w:autoRedefine/>
    <w:uiPriority w:val="10"/>
    <w:qFormat/>
    <w:rsid w:val="006B34C2"/>
    <w:pPr>
      <w:pBdr>
        <w:bottom w:val="single" w:sz="8" w:space="4" w:color="4F81BD" w:themeColor="accent1"/>
      </w:pBdr>
      <w:spacing w:after="300"/>
      <w:contextualSpacing/>
    </w:pPr>
    <w:rPr>
      <w:rFonts w:asciiTheme="majorHAnsi" w:eastAsiaTheme="majorEastAsia" w:hAnsiTheme="majorHAnsi" w:cstheme="majorBidi"/>
      <w:color w:val="00487E"/>
      <w:spacing w:val="5"/>
      <w:kern w:val="28"/>
      <w:sz w:val="96"/>
      <w:szCs w:val="52"/>
    </w:rPr>
  </w:style>
  <w:style w:type="character" w:customStyle="1" w:styleId="TitelChar">
    <w:name w:val="Titel Char"/>
    <w:basedOn w:val="Standaardalinea-lettertype"/>
    <w:link w:val="Titel"/>
    <w:uiPriority w:val="10"/>
    <w:rsid w:val="006B34C2"/>
    <w:rPr>
      <w:rFonts w:asciiTheme="majorHAnsi" w:eastAsiaTheme="majorEastAsia" w:hAnsiTheme="majorHAnsi" w:cstheme="majorBidi"/>
      <w:color w:val="00487E"/>
      <w:spacing w:val="5"/>
      <w:kern w:val="28"/>
      <w:sz w:val="96"/>
      <w:szCs w:val="52"/>
    </w:rPr>
  </w:style>
  <w:style w:type="paragraph" w:styleId="Koptekst">
    <w:name w:val="header"/>
    <w:basedOn w:val="Standaard"/>
    <w:link w:val="KoptekstChar"/>
    <w:unhideWhenUsed/>
    <w:rsid w:val="009C20C2"/>
    <w:pPr>
      <w:tabs>
        <w:tab w:val="center" w:pos="4536"/>
        <w:tab w:val="right" w:pos="9072"/>
      </w:tabs>
    </w:pPr>
  </w:style>
  <w:style w:type="character" w:customStyle="1" w:styleId="KoptekstChar">
    <w:name w:val="Koptekst Char"/>
    <w:basedOn w:val="Standaardalinea-lettertype"/>
    <w:link w:val="Koptekst"/>
    <w:rsid w:val="009C20C2"/>
    <w:rPr>
      <w:rFonts w:ascii="Verdana" w:hAnsi="Verdana" w:cs="Times New Roman"/>
      <w:sz w:val="18"/>
      <w:szCs w:val="20"/>
      <w:lang w:eastAsia="nl-NL"/>
    </w:rPr>
  </w:style>
  <w:style w:type="paragraph" w:styleId="Voettekst">
    <w:name w:val="footer"/>
    <w:basedOn w:val="Standaard"/>
    <w:link w:val="VoettekstChar"/>
    <w:uiPriority w:val="99"/>
    <w:unhideWhenUsed/>
    <w:rsid w:val="009C20C2"/>
    <w:pPr>
      <w:tabs>
        <w:tab w:val="center" w:pos="4536"/>
        <w:tab w:val="right" w:pos="9072"/>
      </w:tabs>
    </w:pPr>
  </w:style>
  <w:style w:type="character" w:customStyle="1" w:styleId="VoettekstChar">
    <w:name w:val="Voettekst Char"/>
    <w:basedOn w:val="Standaardalinea-lettertype"/>
    <w:link w:val="Voettekst"/>
    <w:uiPriority w:val="99"/>
    <w:rsid w:val="009C20C2"/>
    <w:rPr>
      <w:rFonts w:ascii="Verdana" w:hAnsi="Verdana" w:cs="Times New Roman"/>
      <w:sz w:val="18"/>
      <w:szCs w:val="20"/>
      <w:lang w:eastAsia="nl-NL"/>
    </w:rPr>
  </w:style>
  <w:style w:type="paragraph" w:styleId="Kopvaninhoudsopgave">
    <w:name w:val="TOC Heading"/>
    <w:basedOn w:val="Kop1"/>
    <w:next w:val="Standaard"/>
    <w:uiPriority w:val="39"/>
    <w:semiHidden/>
    <w:unhideWhenUsed/>
    <w:qFormat/>
    <w:rsid w:val="000627E5"/>
    <w:pPr>
      <w:tabs>
        <w:tab w:val="clear" w:pos="624"/>
      </w:tabs>
      <w:spacing w:before="480" w:after="0"/>
      <w:outlineLvl w:val="9"/>
    </w:pPr>
    <w:rPr>
      <w:rFonts w:asciiTheme="majorHAnsi" w:hAnsiTheme="majorHAnsi"/>
      <w:color w:val="365F91" w:themeColor="accent1" w:themeShade="BF"/>
    </w:rPr>
  </w:style>
  <w:style w:type="paragraph" w:styleId="Inhopg1">
    <w:name w:val="toc 1"/>
    <w:basedOn w:val="Standaard"/>
    <w:next w:val="Standaard"/>
    <w:autoRedefine/>
    <w:uiPriority w:val="39"/>
    <w:unhideWhenUsed/>
    <w:rsid w:val="000627E5"/>
    <w:pPr>
      <w:spacing w:after="100"/>
    </w:pPr>
  </w:style>
  <w:style w:type="paragraph" w:styleId="Inhopg2">
    <w:name w:val="toc 2"/>
    <w:basedOn w:val="Standaard"/>
    <w:next w:val="Standaard"/>
    <w:autoRedefine/>
    <w:uiPriority w:val="39"/>
    <w:unhideWhenUsed/>
    <w:rsid w:val="000627E5"/>
    <w:pPr>
      <w:spacing w:after="100"/>
      <w:ind w:left="180"/>
    </w:pPr>
  </w:style>
  <w:style w:type="character" w:styleId="Hyperlink">
    <w:name w:val="Hyperlink"/>
    <w:basedOn w:val="Standaardalinea-lettertype"/>
    <w:uiPriority w:val="99"/>
    <w:unhideWhenUsed/>
    <w:rsid w:val="000627E5"/>
    <w:rPr>
      <w:color w:val="0000FF" w:themeColor="hyperlink"/>
      <w:u w:val="single"/>
    </w:rPr>
  </w:style>
  <w:style w:type="paragraph" w:styleId="Ballontekst">
    <w:name w:val="Balloon Text"/>
    <w:basedOn w:val="Standaard"/>
    <w:link w:val="BallontekstChar"/>
    <w:uiPriority w:val="99"/>
    <w:semiHidden/>
    <w:unhideWhenUsed/>
    <w:rsid w:val="000627E5"/>
    <w:rPr>
      <w:rFonts w:ascii="Tahoma" w:hAnsi="Tahoma" w:cs="Tahoma"/>
      <w:sz w:val="16"/>
      <w:szCs w:val="16"/>
    </w:rPr>
  </w:style>
  <w:style w:type="character" w:customStyle="1" w:styleId="BallontekstChar">
    <w:name w:val="Ballontekst Char"/>
    <w:basedOn w:val="Standaardalinea-lettertype"/>
    <w:link w:val="Ballontekst"/>
    <w:uiPriority w:val="99"/>
    <w:semiHidden/>
    <w:rsid w:val="000627E5"/>
    <w:rPr>
      <w:rFonts w:ascii="Tahoma" w:hAnsi="Tahoma" w:cs="Tahoma"/>
      <w:sz w:val="16"/>
      <w:szCs w:val="16"/>
      <w:lang w:eastAsia="nl-NL"/>
    </w:rPr>
  </w:style>
  <w:style w:type="paragraph" w:styleId="Inhopg3">
    <w:name w:val="toc 3"/>
    <w:basedOn w:val="Standaard"/>
    <w:next w:val="Standaard"/>
    <w:autoRedefine/>
    <w:uiPriority w:val="39"/>
    <w:unhideWhenUsed/>
    <w:rsid w:val="00AE7749"/>
    <w:pPr>
      <w:spacing w:after="100"/>
      <w:ind w:left="360"/>
    </w:pPr>
  </w:style>
  <w:style w:type="character" w:customStyle="1" w:styleId="Kop6Char">
    <w:name w:val="Kop 6 Char"/>
    <w:basedOn w:val="Standaardalinea-lettertype"/>
    <w:link w:val="Kop6"/>
    <w:uiPriority w:val="9"/>
    <w:rsid w:val="0005665C"/>
    <w:rPr>
      <w:rFonts w:asciiTheme="majorHAnsi" w:eastAsiaTheme="majorEastAsia" w:hAnsiTheme="majorHAnsi" w:cstheme="majorBidi"/>
      <w:i/>
      <w:iCs/>
      <w:color w:val="243F60" w:themeColor="accent1" w:themeShade="7F"/>
    </w:rPr>
  </w:style>
  <w:style w:type="paragraph" w:styleId="Tekstzonderopmaak">
    <w:name w:val="Plain Text"/>
    <w:basedOn w:val="Standaard"/>
    <w:link w:val="TekstzonderopmaakChar"/>
    <w:uiPriority w:val="99"/>
    <w:rsid w:val="007E5EEC"/>
    <w:pPr>
      <w:spacing w:line="280" w:lineRule="atLeast"/>
      <w:jc w:val="both"/>
    </w:pPr>
    <w:rPr>
      <w:rFonts w:ascii="Courier New" w:hAnsi="Courier New"/>
      <w:sz w:val="20"/>
      <w:lang w:val="en-US"/>
    </w:rPr>
  </w:style>
  <w:style w:type="character" w:customStyle="1" w:styleId="TekstzonderopmaakChar">
    <w:name w:val="Tekst zonder opmaak Char"/>
    <w:basedOn w:val="Standaardalinea-lettertype"/>
    <w:link w:val="Tekstzonderopmaak"/>
    <w:uiPriority w:val="99"/>
    <w:rsid w:val="007E5EEC"/>
    <w:rPr>
      <w:rFonts w:ascii="Courier New" w:hAnsi="Courier New" w:cs="Times New Roman"/>
      <w:sz w:val="20"/>
      <w:szCs w:val="20"/>
      <w:lang w:val="en-US"/>
    </w:rPr>
  </w:style>
  <w:style w:type="paragraph" w:styleId="Geenafstand">
    <w:name w:val="No Spacing"/>
    <w:link w:val="GeenafstandChar"/>
    <w:uiPriority w:val="1"/>
    <w:qFormat/>
    <w:rsid w:val="008755B5"/>
    <w:pPr>
      <w:spacing w:line="240" w:lineRule="auto"/>
    </w:pPr>
    <w:rPr>
      <w:rFonts w:ascii="Calibri" w:eastAsia="Calibri" w:hAnsi="Calibri" w:cs="Times New Roman"/>
    </w:rPr>
  </w:style>
  <w:style w:type="paragraph" w:styleId="Lijstalinea">
    <w:name w:val="List Paragraph"/>
    <w:basedOn w:val="Standaard"/>
    <w:uiPriority w:val="34"/>
    <w:qFormat/>
    <w:rsid w:val="000F3F2D"/>
    <w:pPr>
      <w:ind w:left="720"/>
      <w:contextualSpacing/>
    </w:pPr>
  </w:style>
  <w:style w:type="table" w:styleId="Tabelraster">
    <w:name w:val="Table Grid"/>
    <w:basedOn w:val="Standaardtabel"/>
    <w:uiPriority w:val="39"/>
    <w:rsid w:val="00D34C3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unhideWhenUsed/>
    <w:rsid w:val="00794F6A"/>
    <w:rPr>
      <w:sz w:val="20"/>
    </w:rPr>
  </w:style>
  <w:style w:type="character" w:customStyle="1" w:styleId="VoetnoottekstChar">
    <w:name w:val="Voetnoottekst Char"/>
    <w:basedOn w:val="Standaardalinea-lettertype"/>
    <w:link w:val="Voetnoottekst"/>
    <w:uiPriority w:val="99"/>
    <w:rsid w:val="00794F6A"/>
    <w:rPr>
      <w:rFonts w:ascii="Verdana" w:hAnsi="Verdana" w:cs="Times New Roman"/>
      <w:sz w:val="20"/>
      <w:szCs w:val="20"/>
      <w:lang w:eastAsia="nl-NL"/>
    </w:rPr>
  </w:style>
  <w:style w:type="character" w:styleId="Voetnootmarkering">
    <w:name w:val="footnote reference"/>
    <w:basedOn w:val="Standaardalinea-lettertype"/>
    <w:uiPriority w:val="99"/>
    <w:unhideWhenUsed/>
    <w:rsid w:val="00794F6A"/>
    <w:rPr>
      <w:vertAlign w:val="superscript"/>
    </w:rPr>
  </w:style>
  <w:style w:type="paragraph" w:styleId="Inhopg6">
    <w:name w:val="toc 6"/>
    <w:basedOn w:val="Standaard"/>
    <w:next w:val="Standaard"/>
    <w:autoRedefine/>
    <w:uiPriority w:val="39"/>
    <w:semiHidden/>
    <w:unhideWhenUsed/>
    <w:rsid w:val="00E03143"/>
    <w:pPr>
      <w:spacing w:after="100"/>
      <w:ind w:left="900"/>
    </w:pPr>
  </w:style>
  <w:style w:type="paragraph" w:styleId="Plattetekstinspringen">
    <w:name w:val="Body Text Indent"/>
    <w:basedOn w:val="Standaard"/>
    <w:link w:val="PlattetekstinspringenChar"/>
    <w:uiPriority w:val="99"/>
    <w:unhideWhenUsed/>
    <w:rsid w:val="00E03143"/>
    <w:pPr>
      <w:spacing w:after="120"/>
      <w:ind w:left="283"/>
    </w:pPr>
  </w:style>
  <w:style w:type="character" w:customStyle="1" w:styleId="PlattetekstinspringenChar">
    <w:name w:val="Platte tekst inspringen Char"/>
    <w:basedOn w:val="Standaardalinea-lettertype"/>
    <w:link w:val="Plattetekstinspringen"/>
    <w:uiPriority w:val="99"/>
    <w:rsid w:val="00E03143"/>
    <w:rPr>
      <w:rFonts w:ascii="Verdana" w:hAnsi="Verdana" w:cs="Times New Roman"/>
      <w:sz w:val="18"/>
      <w:szCs w:val="20"/>
      <w:lang w:eastAsia="nl-NL"/>
    </w:rPr>
  </w:style>
  <w:style w:type="table" w:customStyle="1" w:styleId="Tabelraster1">
    <w:name w:val="Tabelraster1"/>
    <w:basedOn w:val="Standaardtabel"/>
    <w:next w:val="Tabelraster"/>
    <w:uiPriority w:val="59"/>
    <w:rsid w:val="00F65AC2"/>
    <w:pPr>
      <w:spacing w:line="240" w:lineRule="auto"/>
    </w:pPr>
    <w:rPr>
      <w:rFonts w:ascii="Arial" w:hAnsi="Arial" w:cs="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basedOn w:val="Standaardalinea-lettertype"/>
    <w:link w:val="Geenafstand"/>
    <w:uiPriority w:val="1"/>
    <w:rsid w:val="00C22FE7"/>
    <w:rPr>
      <w:rFonts w:ascii="Calibri" w:eastAsia="Calibri" w:hAnsi="Calibri" w:cs="Times New Roman"/>
    </w:rPr>
  </w:style>
  <w:style w:type="paragraph" w:customStyle="1" w:styleId="Stijl1">
    <w:name w:val="Stijl1"/>
    <w:basedOn w:val="Kop4"/>
    <w:link w:val="Stijl1Char"/>
    <w:rsid w:val="006B34C2"/>
  </w:style>
  <w:style w:type="character" w:customStyle="1" w:styleId="Stijl1Char">
    <w:name w:val="Stijl1 Char"/>
    <w:basedOn w:val="Kop4Char"/>
    <w:link w:val="Stijl1"/>
    <w:rsid w:val="006B34C2"/>
    <w:rPr>
      <w:rFonts w:cs="Arial"/>
      <w:iCs/>
      <w:u w:val="single"/>
    </w:rPr>
  </w:style>
  <w:style w:type="character" w:styleId="Verwijzingopmerking">
    <w:name w:val="annotation reference"/>
    <w:basedOn w:val="Standaardalinea-lettertype"/>
    <w:uiPriority w:val="99"/>
    <w:semiHidden/>
    <w:unhideWhenUsed/>
    <w:rsid w:val="009610B7"/>
    <w:rPr>
      <w:sz w:val="16"/>
      <w:szCs w:val="16"/>
    </w:rPr>
  </w:style>
  <w:style w:type="paragraph" w:styleId="Tekstopmerking">
    <w:name w:val="annotation text"/>
    <w:basedOn w:val="Standaard"/>
    <w:link w:val="TekstopmerkingChar"/>
    <w:uiPriority w:val="99"/>
    <w:semiHidden/>
    <w:unhideWhenUsed/>
    <w:rsid w:val="009610B7"/>
    <w:rPr>
      <w:sz w:val="20"/>
      <w:szCs w:val="20"/>
    </w:rPr>
  </w:style>
  <w:style w:type="character" w:customStyle="1" w:styleId="TekstopmerkingChar">
    <w:name w:val="Tekst opmerking Char"/>
    <w:basedOn w:val="Standaardalinea-lettertype"/>
    <w:link w:val="Tekstopmerking"/>
    <w:uiPriority w:val="99"/>
    <w:semiHidden/>
    <w:rsid w:val="009610B7"/>
    <w:rPr>
      <w:sz w:val="20"/>
      <w:szCs w:val="20"/>
    </w:rPr>
  </w:style>
  <w:style w:type="paragraph" w:styleId="Onderwerpvanopmerking">
    <w:name w:val="annotation subject"/>
    <w:basedOn w:val="Tekstopmerking"/>
    <w:next w:val="Tekstopmerking"/>
    <w:link w:val="OnderwerpvanopmerkingChar"/>
    <w:uiPriority w:val="99"/>
    <w:semiHidden/>
    <w:unhideWhenUsed/>
    <w:rsid w:val="009610B7"/>
    <w:rPr>
      <w:b/>
      <w:bCs/>
    </w:rPr>
  </w:style>
  <w:style w:type="character" w:customStyle="1" w:styleId="OnderwerpvanopmerkingChar">
    <w:name w:val="Onderwerp van opmerking Char"/>
    <w:basedOn w:val="TekstopmerkingChar"/>
    <w:link w:val="Onderwerpvanopmerking"/>
    <w:uiPriority w:val="99"/>
    <w:semiHidden/>
    <w:rsid w:val="009610B7"/>
    <w:rPr>
      <w:b/>
      <w:bCs/>
      <w:sz w:val="20"/>
      <w:szCs w:val="20"/>
    </w:rPr>
  </w:style>
  <w:style w:type="character" w:styleId="Zwaar">
    <w:name w:val="Strong"/>
    <w:basedOn w:val="Standaardalinea-lettertype"/>
    <w:uiPriority w:val="22"/>
    <w:qFormat/>
    <w:rsid w:val="004572E5"/>
    <w:rPr>
      <w:b/>
      <w:bCs/>
    </w:rPr>
  </w:style>
  <w:style w:type="character" w:styleId="Tekstvantijdelijkeaanduiding">
    <w:name w:val="Placeholder Text"/>
    <w:basedOn w:val="Standaardalinea-lettertype"/>
    <w:uiPriority w:val="99"/>
    <w:semiHidden/>
    <w:rsid w:val="006B1845"/>
    <w:rPr>
      <w:color w:val="808080"/>
    </w:rPr>
  </w:style>
  <w:style w:type="character" w:customStyle="1" w:styleId="Standaardplus2cmChar">
    <w:name w:val="Standaard plus 2cm Char"/>
    <w:basedOn w:val="Standaardalinea-lettertype"/>
    <w:link w:val="Standaardplus2cm"/>
    <w:locked/>
    <w:rsid w:val="00780626"/>
    <w:rPr>
      <w:rFonts w:ascii="Calibri" w:eastAsia="Times New Roman" w:hAnsi="Calibri" w:cs="Times New Roman"/>
      <w:sz w:val="20"/>
      <w:szCs w:val="20"/>
      <w:lang w:eastAsia="nl-NL"/>
    </w:rPr>
  </w:style>
  <w:style w:type="paragraph" w:customStyle="1" w:styleId="Standaardplus2cm">
    <w:name w:val="Standaard plus 2cm"/>
    <w:basedOn w:val="Standaard"/>
    <w:link w:val="Standaardplus2cmChar"/>
    <w:qFormat/>
    <w:rsid w:val="00780626"/>
    <w:pPr>
      <w:ind w:left="1134"/>
    </w:pPr>
    <w:rPr>
      <w:rFonts w:ascii="Calibri" w:eastAsia="Times New Roman" w:hAnsi="Calibri"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7216">
      <w:bodyDiv w:val="1"/>
      <w:marLeft w:val="0"/>
      <w:marRight w:val="0"/>
      <w:marTop w:val="0"/>
      <w:marBottom w:val="0"/>
      <w:divBdr>
        <w:top w:val="none" w:sz="0" w:space="0" w:color="auto"/>
        <w:left w:val="none" w:sz="0" w:space="0" w:color="auto"/>
        <w:bottom w:val="none" w:sz="0" w:space="0" w:color="auto"/>
        <w:right w:val="none" w:sz="0" w:space="0" w:color="auto"/>
      </w:divBdr>
    </w:div>
    <w:div w:id="22556019">
      <w:bodyDiv w:val="1"/>
      <w:marLeft w:val="0"/>
      <w:marRight w:val="0"/>
      <w:marTop w:val="0"/>
      <w:marBottom w:val="0"/>
      <w:divBdr>
        <w:top w:val="none" w:sz="0" w:space="0" w:color="auto"/>
        <w:left w:val="none" w:sz="0" w:space="0" w:color="auto"/>
        <w:bottom w:val="none" w:sz="0" w:space="0" w:color="auto"/>
        <w:right w:val="none" w:sz="0" w:space="0" w:color="auto"/>
      </w:divBdr>
    </w:div>
    <w:div w:id="48115874">
      <w:bodyDiv w:val="1"/>
      <w:marLeft w:val="0"/>
      <w:marRight w:val="0"/>
      <w:marTop w:val="0"/>
      <w:marBottom w:val="0"/>
      <w:divBdr>
        <w:top w:val="none" w:sz="0" w:space="0" w:color="auto"/>
        <w:left w:val="none" w:sz="0" w:space="0" w:color="auto"/>
        <w:bottom w:val="none" w:sz="0" w:space="0" w:color="auto"/>
        <w:right w:val="none" w:sz="0" w:space="0" w:color="auto"/>
      </w:divBdr>
    </w:div>
    <w:div w:id="81142428">
      <w:bodyDiv w:val="1"/>
      <w:marLeft w:val="0"/>
      <w:marRight w:val="0"/>
      <w:marTop w:val="0"/>
      <w:marBottom w:val="0"/>
      <w:divBdr>
        <w:top w:val="none" w:sz="0" w:space="0" w:color="auto"/>
        <w:left w:val="none" w:sz="0" w:space="0" w:color="auto"/>
        <w:bottom w:val="none" w:sz="0" w:space="0" w:color="auto"/>
        <w:right w:val="none" w:sz="0" w:space="0" w:color="auto"/>
      </w:divBdr>
    </w:div>
    <w:div w:id="105389357">
      <w:bodyDiv w:val="1"/>
      <w:marLeft w:val="0"/>
      <w:marRight w:val="0"/>
      <w:marTop w:val="0"/>
      <w:marBottom w:val="0"/>
      <w:divBdr>
        <w:top w:val="none" w:sz="0" w:space="0" w:color="auto"/>
        <w:left w:val="none" w:sz="0" w:space="0" w:color="auto"/>
        <w:bottom w:val="none" w:sz="0" w:space="0" w:color="auto"/>
        <w:right w:val="none" w:sz="0" w:space="0" w:color="auto"/>
      </w:divBdr>
    </w:div>
    <w:div w:id="161043751">
      <w:bodyDiv w:val="1"/>
      <w:marLeft w:val="0"/>
      <w:marRight w:val="0"/>
      <w:marTop w:val="0"/>
      <w:marBottom w:val="0"/>
      <w:divBdr>
        <w:top w:val="none" w:sz="0" w:space="0" w:color="auto"/>
        <w:left w:val="none" w:sz="0" w:space="0" w:color="auto"/>
        <w:bottom w:val="none" w:sz="0" w:space="0" w:color="auto"/>
        <w:right w:val="none" w:sz="0" w:space="0" w:color="auto"/>
      </w:divBdr>
    </w:div>
    <w:div w:id="189731952">
      <w:bodyDiv w:val="1"/>
      <w:marLeft w:val="0"/>
      <w:marRight w:val="0"/>
      <w:marTop w:val="0"/>
      <w:marBottom w:val="0"/>
      <w:divBdr>
        <w:top w:val="none" w:sz="0" w:space="0" w:color="auto"/>
        <w:left w:val="none" w:sz="0" w:space="0" w:color="auto"/>
        <w:bottom w:val="none" w:sz="0" w:space="0" w:color="auto"/>
        <w:right w:val="none" w:sz="0" w:space="0" w:color="auto"/>
      </w:divBdr>
    </w:div>
    <w:div w:id="287590593">
      <w:bodyDiv w:val="1"/>
      <w:marLeft w:val="0"/>
      <w:marRight w:val="0"/>
      <w:marTop w:val="0"/>
      <w:marBottom w:val="0"/>
      <w:divBdr>
        <w:top w:val="none" w:sz="0" w:space="0" w:color="auto"/>
        <w:left w:val="none" w:sz="0" w:space="0" w:color="auto"/>
        <w:bottom w:val="none" w:sz="0" w:space="0" w:color="auto"/>
        <w:right w:val="none" w:sz="0" w:space="0" w:color="auto"/>
      </w:divBdr>
    </w:div>
    <w:div w:id="364066106">
      <w:bodyDiv w:val="1"/>
      <w:marLeft w:val="0"/>
      <w:marRight w:val="0"/>
      <w:marTop w:val="0"/>
      <w:marBottom w:val="0"/>
      <w:divBdr>
        <w:top w:val="none" w:sz="0" w:space="0" w:color="auto"/>
        <w:left w:val="none" w:sz="0" w:space="0" w:color="auto"/>
        <w:bottom w:val="none" w:sz="0" w:space="0" w:color="auto"/>
        <w:right w:val="none" w:sz="0" w:space="0" w:color="auto"/>
      </w:divBdr>
    </w:div>
    <w:div w:id="497116051">
      <w:bodyDiv w:val="1"/>
      <w:marLeft w:val="0"/>
      <w:marRight w:val="0"/>
      <w:marTop w:val="0"/>
      <w:marBottom w:val="0"/>
      <w:divBdr>
        <w:top w:val="none" w:sz="0" w:space="0" w:color="auto"/>
        <w:left w:val="none" w:sz="0" w:space="0" w:color="auto"/>
        <w:bottom w:val="none" w:sz="0" w:space="0" w:color="auto"/>
        <w:right w:val="none" w:sz="0" w:space="0" w:color="auto"/>
      </w:divBdr>
    </w:div>
    <w:div w:id="509411767">
      <w:bodyDiv w:val="1"/>
      <w:marLeft w:val="0"/>
      <w:marRight w:val="0"/>
      <w:marTop w:val="0"/>
      <w:marBottom w:val="0"/>
      <w:divBdr>
        <w:top w:val="none" w:sz="0" w:space="0" w:color="auto"/>
        <w:left w:val="none" w:sz="0" w:space="0" w:color="auto"/>
        <w:bottom w:val="none" w:sz="0" w:space="0" w:color="auto"/>
        <w:right w:val="none" w:sz="0" w:space="0" w:color="auto"/>
      </w:divBdr>
    </w:div>
    <w:div w:id="609169627">
      <w:bodyDiv w:val="1"/>
      <w:marLeft w:val="0"/>
      <w:marRight w:val="0"/>
      <w:marTop w:val="0"/>
      <w:marBottom w:val="0"/>
      <w:divBdr>
        <w:top w:val="none" w:sz="0" w:space="0" w:color="auto"/>
        <w:left w:val="none" w:sz="0" w:space="0" w:color="auto"/>
        <w:bottom w:val="none" w:sz="0" w:space="0" w:color="auto"/>
        <w:right w:val="none" w:sz="0" w:space="0" w:color="auto"/>
      </w:divBdr>
    </w:div>
    <w:div w:id="619728849">
      <w:bodyDiv w:val="1"/>
      <w:marLeft w:val="0"/>
      <w:marRight w:val="0"/>
      <w:marTop w:val="0"/>
      <w:marBottom w:val="0"/>
      <w:divBdr>
        <w:top w:val="none" w:sz="0" w:space="0" w:color="auto"/>
        <w:left w:val="none" w:sz="0" w:space="0" w:color="auto"/>
        <w:bottom w:val="none" w:sz="0" w:space="0" w:color="auto"/>
        <w:right w:val="none" w:sz="0" w:space="0" w:color="auto"/>
      </w:divBdr>
    </w:div>
    <w:div w:id="642154476">
      <w:bodyDiv w:val="1"/>
      <w:marLeft w:val="0"/>
      <w:marRight w:val="0"/>
      <w:marTop w:val="0"/>
      <w:marBottom w:val="0"/>
      <w:divBdr>
        <w:top w:val="none" w:sz="0" w:space="0" w:color="auto"/>
        <w:left w:val="none" w:sz="0" w:space="0" w:color="auto"/>
        <w:bottom w:val="none" w:sz="0" w:space="0" w:color="auto"/>
        <w:right w:val="none" w:sz="0" w:space="0" w:color="auto"/>
      </w:divBdr>
    </w:div>
    <w:div w:id="707485102">
      <w:bodyDiv w:val="1"/>
      <w:marLeft w:val="0"/>
      <w:marRight w:val="0"/>
      <w:marTop w:val="0"/>
      <w:marBottom w:val="0"/>
      <w:divBdr>
        <w:top w:val="none" w:sz="0" w:space="0" w:color="auto"/>
        <w:left w:val="none" w:sz="0" w:space="0" w:color="auto"/>
        <w:bottom w:val="none" w:sz="0" w:space="0" w:color="auto"/>
        <w:right w:val="none" w:sz="0" w:space="0" w:color="auto"/>
      </w:divBdr>
    </w:div>
    <w:div w:id="720977010">
      <w:bodyDiv w:val="1"/>
      <w:marLeft w:val="0"/>
      <w:marRight w:val="0"/>
      <w:marTop w:val="0"/>
      <w:marBottom w:val="0"/>
      <w:divBdr>
        <w:top w:val="none" w:sz="0" w:space="0" w:color="auto"/>
        <w:left w:val="none" w:sz="0" w:space="0" w:color="auto"/>
        <w:bottom w:val="none" w:sz="0" w:space="0" w:color="auto"/>
        <w:right w:val="none" w:sz="0" w:space="0" w:color="auto"/>
      </w:divBdr>
    </w:div>
    <w:div w:id="764761908">
      <w:bodyDiv w:val="1"/>
      <w:marLeft w:val="0"/>
      <w:marRight w:val="0"/>
      <w:marTop w:val="0"/>
      <w:marBottom w:val="0"/>
      <w:divBdr>
        <w:top w:val="none" w:sz="0" w:space="0" w:color="auto"/>
        <w:left w:val="none" w:sz="0" w:space="0" w:color="auto"/>
        <w:bottom w:val="none" w:sz="0" w:space="0" w:color="auto"/>
        <w:right w:val="none" w:sz="0" w:space="0" w:color="auto"/>
      </w:divBdr>
    </w:div>
    <w:div w:id="1370108986">
      <w:bodyDiv w:val="1"/>
      <w:marLeft w:val="0"/>
      <w:marRight w:val="0"/>
      <w:marTop w:val="0"/>
      <w:marBottom w:val="0"/>
      <w:divBdr>
        <w:top w:val="none" w:sz="0" w:space="0" w:color="auto"/>
        <w:left w:val="none" w:sz="0" w:space="0" w:color="auto"/>
        <w:bottom w:val="none" w:sz="0" w:space="0" w:color="auto"/>
        <w:right w:val="none" w:sz="0" w:space="0" w:color="auto"/>
      </w:divBdr>
    </w:div>
    <w:div w:id="1373574559">
      <w:bodyDiv w:val="1"/>
      <w:marLeft w:val="0"/>
      <w:marRight w:val="0"/>
      <w:marTop w:val="0"/>
      <w:marBottom w:val="0"/>
      <w:divBdr>
        <w:top w:val="none" w:sz="0" w:space="0" w:color="auto"/>
        <w:left w:val="none" w:sz="0" w:space="0" w:color="auto"/>
        <w:bottom w:val="none" w:sz="0" w:space="0" w:color="auto"/>
        <w:right w:val="none" w:sz="0" w:space="0" w:color="auto"/>
      </w:divBdr>
    </w:div>
    <w:div w:id="1581646028">
      <w:bodyDiv w:val="1"/>
      <w:marLeft w:val="0"/>
      <w:marRight w:val="0"/>
      <w:marTop w:val="0"/>
      <w:marBottom w:val="0"/>
      <w:divBdr>
        <w:top w:val="none" w:sz="0" w:space="0" w:color="auto"/>
        <w:left w:val="none" w:sz="0" w:space="0" w:color="auto"/>
        <w:bottom w:val="none" w:sz="0" w:space="0" w:color="auto"/>
        <w:right w:val="none" w:sz="0" w:space="0" w:color="auto"/>
      </w:divBdr>
    </w:div>
    <w:div w:id="1586301770">
      <w:bodyDiv w:val="1"/>
      <w:marLeft w:val="0"/>
      <w:marRight w:val="0"/>
      <w:marTop w:val="0"/>
      <w:marBottom w:val="0"/>
      <w:divBdr>
        <w:top w:val="none" w:sz="0" w:space="0" w:color="auto"/>
        <w:left w:val="none" w:sz="0" w:space="0" w:color="auto"/>
        <w:bottom w:val="none" w:sz="0" w:space="0" w:color="auto"/>
        <w:right w:val="none" w:sz="0" w:space="0" w:color="auto"/>
      </w:divBdr>
    </w:div>
    <w:div w:id="1780221690">
      <w:bodyDiv w:val="1"/>
      <w:marLeft w:val="0"/>
      <w:marRight w:val="0"/>
      <w:marTop w:val="0"/>
      <w:marBottom w:val="0"/>
      <w:divBdr>
        <w:top w:val="none" w:sz="0" w:space="0" w:color="auto"/>
        <w:left w:val="none" w:sz="0" w:space="0" w:color="auto"/>
        <w:bottom w:val="none" w:sz="0" w:space="0" w:color="auto"/>
        <w:right w:val="none" w:sz="0" w:space="0" w:color="auto"/>
      </w:divBdr>
    </w:div>
    <w:div w:id="1815679861">
      <w:bodyDiv w:val="1"/>
      <w:marLeft w:val="0"/>
      <w:marRight w:val="0"/>
      <w:marTop w:val="0"/>
      <w:marBottom w:val="0"/>
      <w:divBdr>
        <w:top w:val="none" w:sz="0" w:space="0" w:color="auto"/>
        <w:left w:val="none" w:sz="0" w:space="0" w:color="auto"/>
        <w:bottom w:val="none" w:sz="0" w:space="0" w:color="auto"/>
        <w:right w:val="none" w:sz="0" w:space="0" w:color="auto"/>
      </w:divBdr>
    </w:div>
    <w:div w:id="1951811092">
      <w:bodyDiv w:val="1"/>
      <w:marLeft w:val="0"/>
      <w:marRight w:val="0"/>
      <w:marTop w:val="0"/>
      <w:marBottom w:val="0"/>
      <w:divBdr>
        <w:top w:val="none" w:sz="0" w:space="0" w:color="auto"/>
        <w:left w:val="none" w:sz="0" w:space="0" w:color="auto"/>
        <w:bottom w:val="none" w:sz="0" w:space="0" w:color="auto"/>
        <w:right w:val="none" w:sz="0" w:space="0" w:color="auto"/>
      </w:divBdr>
    </w:div>
    <w:div w:id="1956015974">
      <w:bodyDiv w:val="1"/>
      <w:marLeft w:val="0"/>
      <w:marRight w:val="0"/>
      <w:marTop w:val="0"/>
      <w:marBottom w:val="0"/>
      <w:divBdr>
        <w:top w:val="none" w:sz="0" w:space="0" w:color="auto"/>
        <w:left w:val="none" w:sz="0" w:space="0" w:color="auto"/>
        <w:bottom w:val="none" w:sz="0" w:space="0" w:color="auto"/>
        <w:right w:val="none" w:sz="0" w:space="0" w:color="auto"/>
      </w:divBdr>
    </w:div>
    <w:div w:id="1986154808">
      <w:bodyDiv w:val="1"/>
      <w:marLeft w:val="0"/>
      <w:marRight w:val="0"/>
      <w:marTop w:val="0"/>
      <w:marBottom w:val="0"/>
      <w:divBdr>
        <w:top w:val="none" w:sz="0" w:space="0" w:color="auto"/>
        <w:left w:val="none" w:sz="0" w:space="0" w:color="auto"/>
        <w:bottom w:val="none" w:sz="0" w:space="0" w:color="auto"/>
        <w:right w:val="none" w:sz="0" w:space="0" w:color="auto"/>
      </w:divBdr>
    </w:div>
    <w:div w:id="1988391355">
      <w:bodyDiv w:val="1"/>
      <w:marLeft w:val="0"/>
      <w:marRight w:val="0"/>
      <w:marTop w:val="0"/>
      <w:marBottom w:val="0"/>
      <w:divBdr>
        <w:top w:val="none" w:sz="0" w:space="0" w:color="auto"/>
        <w:left w:val="none" w:sz="0" w:space="0" w:color="auto"/>
        <w:bottom w:val="none" w:sz="0" w:space="0" w:color="auto"/>
        <w:right w:val="none" w:sz="0" w:space="0" w:color="auto"/>
      </w:divBdr>
    </w:div>
    <w:div w:id="1995913997">
      <w:bodyDiv w:val="1"/>
      <w:marLeft w:val="0"/>
      <w:marRight w:val="0"/>
      <w:marTop w:val="0"/>
      <w:marBottom w:val="0"/>
      <w:divBdr>
        <w:top w:val="none" w:sz="0" w:space="0" w:color="auto"/>
        <w:left w:val="none" w:sz="0" w:space="0" w:color="auto"/>
        <w:bottom w:val="none" w:sz="0" w:space="0" w:color="auto"/>
        <w:right w:val="none" w:sz="0" w:space="0" w:color="auto"/>
      </w:divBdr>
    </w:div>
    <w:div w:id="2023237529">
      <w:bodyDiv w:val="1"/>
      <w:marLeft w:val="0"/>
      <w:marRight w:val="0"/>
      <w:marTop w:val="0"/>
      <w:marBottom w:val="0"/>
      <w:divBdr>
        <w:top w:val="none" w:sz="0" w:space="0" w:color="auto"/>
        <w:left w:val="none" w:sz="0" w:space="0" w:color="auto"/>
        <w:bottom w:val="none" w:sz="0" w:space="0" w:color="auto"/>
        <w:right w:val="none" w:sz="0" w:space="0" w:color="auto"/>
      </w:divBdr>
    </w:div>
    <w:div w:id="2059208440">
      <w:bodyDiv w:val="1"/>
      <w:marLeft w:val="0"/>
      <w:marRight w:val="0"/>
      <w:marTop w:val="0"/>
      <w:marBottom w:val="0"/>
      <w:divBdr>
        <w:top w:val="none" w:sz="0" w:space="0" w:color="auto"/>
        <w:left w:val="none" w:sz="0" w:space="0" w:color="auto"/>
        <w:bottom w:val="none" w:sz="0" w:space="0" w:color="auto"/>
        <w:right w:val="none" w:sz="0" w:space="0" w:color="auto"/>
      </w:divBdr>
    </w:div>
    <w:div w:id="2063862681">
      <w:bodyDiv w:val="1"/>
      <w:marLeft w:val="0"/>
      <w:marRight w:val="0"/>
      <w:marTop w:val="0"/>
      <w:marBottom w:val="0"/>
      <w:divBdr>
        <w:top w:val="none" w:sz="0" w:space="0" w:color="auto"/>
        <w:left w:val="none" w:sz="0" w:space="0" w:color="auto"/>
        <w:bottom w:val="none" w:sz="0" w:space="0" w:color="auto"/>
        <w:right w:val="none" w:sz="0" w:space="0" w:color="auto"/>
      </w:divBdr>
    </w:div>
    <w:div w:id="2118213139">
      <w:bodyDiv w:val="1"/>
      <w:marLeft w:val="0"/>
      <w:marRight w:val="0"/>
      <w:marTop w:val="0"/>
      <w:marBottom w:val="0"/>
      <w:divBdr>
        <w:top w:val="none" w:sz="0" w:space="0" w:color="auto"/>
        <w:left w:val="none" w:sz="0" w:space="0" w:color="auto"/>
        <w:bottom w:val="none" w:sz="0" w:space="0" w:color="auto"/>
        <w:right w:val="none" w:sz="0" w:space="0" w:color="auto"/>
      </w:divBdr>
    </w:div>
    <w:div w:id="2119173620">
      <w:bodyDiv w:val="1"/>
      <w:marLeft w:val="0"/>
      <w:marRight w:val="0"/>
      <w:marTop w:val="0"/>
      <w:marBottom w:val="0"/>
      <w:divBdr>
        <w:top w:val="none" w:sz="0" w:space="0" w:color="auto"/>
        <w:left w:val="none" w:sz="0" w:space="0" w:color="auto"/>
        <w:bottom w:val="none" w:sz="0" w:space="0" w:color="auto"/>
        <w:right w:val="none" w:sz="0" w:space="0" w:color="auto"/>
      </w:divBdr>
    </w:div>
    <w:div w:id="213046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alsmeer.n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amstelveen.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TenderNed.nl" TargetMode="Externa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klachtenaanbesteden@amstelveen.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2015-05-11T00:00:00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A9FAAD-E9E0-424A-A777-F25A4CEC3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10400</Words>
  <Characters>57203</Characters>
  <Application>Microsoft Office Word</Application>
  <DocSecurity>0</DocSecurity>
  <Lines>476</Lines>
  <Paragraphs>134</Paragraphs>
  <ScaleCrop>false</ScaleCrop>
  <HeadingPairs>
    <vt:vector size="2" baseType="variant">
      <vt:variant>
        <vt:lpstr>Titel</vt:lpstr>
      </vt:variant>
      <vt:variant>
        <vt:i4>1</vt:i4>
      </vt:variant>
    </vt:vector>
  </HeadingPairs>
  <TitlesOfParts>
    <vt:vector size="1" baseType="lpstr">
      <vt:lpstr>Offerteaanvraag Europese Aanbesteding voor ……………… gemeente(n)Amstelveen en/of Aalsmeer</vt:lpstr>
    </vt:vector>
  </TitlesOfParts>
  <Company/>
  <LinksUpToDate>false</LinksUpToDate>
  <CharactersWithSpaces>67469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 Europese Aanbesteding voor ……………… gemeente(n)Amstelveen en/of Aalsmeer</dc:title>
  <dc:subject>I&amp;A-nummer: ………………..</dc:subject>
  <dc:creator>Jos Rongen</dc:creator>
  <cp:lastModifiedBy>Boom, Paula</cp:lastModifiedBy>
  <cp:revision>7</cp:revision>
  <cp:lastPrinted>2017-07-06T10:58:00Z</cp:lastPrinted>
  <dcterms:created xsi:type="dcterms:W3CDTF">2021-09-28T06:55:00Z</dcterms:created>
  <dcterms:modified xsi:type="dcterms:W3CDTF">2021-10-12T12:21:00Z</dcterms:modified>
</cp:coreProperties>
</file>